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5CD1" w14:textId="77777777" w:rsidR="00DA5870" w:rsidRDefault="00DA5870">
      <w:pPr>
        <w:pStyle w:val="Corpodetexto"/>
        <w:rPr>
          <w:rFonts w:ascii="Times New Roman"/>
        </w:rPr>
      </w:pPr>
    </w:p>
    <w:tbl>
      <w:tblPr>
        <w:tblStyle w:val="TableNormal"/>
        <w:tblW w:w="9517" w:type="dxa"/>
        <w:tblInd w:w="6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5713"/>
      </w:tblGrid>
      <w:tr w:rsidR="00DA5870" w14:paraId="339C3323" w14:textId="77777777" w:rsidTr="0049333B">
        <w:trPr>
          <w:trHeight w:val="235"/>
        </w:trPr>
        <w:tc>
          <w:tcPr>
            <w:tcW w:w="9517" w:type="dxa"/>
            <w:gridSpan w:val="2"/>
          </w:tcPr>
          <w:p w14:paraId="05F56E7C" w14:textId="77777777" w:rsidR="00DA5870" w:rsidRDefault="0049333B">
            <w:pPr>
              <w:pStyle w:val="TableParagraph"/>
              <w:spacing w:line="216" w:lineRule="exact"/>
              <w:ind w:left="1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ESTABELECIMENTO</w:t>
            </w:r>
          </w:p>
        </w:tc>
      </w:tr>
      <w:tr w:rsidR="00DA5870" w14:paraId="018EC0DA" w14:textId="77777777" w:rsidTr="0049333B">
        <w:trPr>
          <w:trHeight w:val="229"/>
        </w:trPr>
        <w:tc>
          <w:tcPr>
            <w:tcW w:w="95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8B82" w14:textId="77777777" w:rsidR="00DA5870" w:rsidRDefault="0049333B">
            <w:pPr>
              <w:pStyle w:val="TableParagraph"/>
              <w:spacing w:line="209" w:lineRule="exact"/>
              <w:ind w:left="6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Razão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social/nome:</w:t>
            </w:r>
          </w:p>
        </w:tc>
      </w:tr>
      <w:tr w:rsidR="00DA5870" w14:paraId="11AB8245" w14:textId="77777777" w:rsidTr="0049333B">
        <w:trPr>
          <w:trHeight w:val="252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1305" w14:textId="77777777" w:rsidR="00DA5870" w:rsidRDefault="0049333B"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fantasia:</w:t>
            </w:r>
          </w:p>
        </w:tc>
      </w:tr>
      <w:tr w:rsidR="00DA5870" w14:paraId="3BA3399C" w14:textId="77777777" w:rsidTr="0049333B">
        <w:trPr>
          <w:trHeight w:val="251"/>
        </w:trPr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576C" w14:textId="77777777" w:rsidR="00DA5870" w:rsidRDefault="0049333B">
            <w:pPr>
              <w:pStyle w:val="TableParagraph"/>
              <w:spacing w:line="231" w:lineRule="exact"/>
              <w:ind w:left="6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CNPJ/CPF:</w:t>
            </w:r>
          </w:p>
        </w:tc>
        <w:tc>
          <w:tcPr>
            <w:tcW w:w="5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B994" w14:textId="77777777" w:rsidR="00DA5870" w:rsidRDefault="0049333B">
            <w:pPr>
              <w:pStyle w:val="TableParagraph"/>
              <w:spacing w:line="231" w:lineRule="exact"/>
              <w:ind w:left="7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Celular:</w:t>
            </w:r>
          </w:p>
        </w:tc>
      </w:tr>
      <w:tr w:rsidR="00DA5870" w14:paraId="306205F3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DD26" w14:textId="77777777" w:rsidR="00DA5870" w:rsidRDefault="0049333B">
            <w:pPr>
              <w:pStyle w:val="TableParagraph"/>
              <w:spacing w:line="231" w:lineRule="exact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5.Endereço:</w:t>
            </w:r>
          </w:p>
        </w:tc>
      </w:tr>
      <w:tr w:rsidR="00DA5870" w14:paraId="1EA2DA23" w14:textId="77777777" w:rsidTr="0049333B">
        <w:trPr>
          <w:trHeight w:val="251"/>
        </w:trPr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FA98" w14:textId="77777777" w:rsidR="00DA5870" w:rsidRDefault="0049333B">
            <w:pPr>
              <w:pStyle w:val="TableParagraph"/>
              <w:spacing w:line="231" w:lineRule="exact"/>
              <w:ind w:left="6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5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5F5A" w14:textId="77777777" w:rsidR="00DA5870" w:rsidRDefault="0049333B">
            <w:pPr>
              <w:pStyle w:val="TableParagraph"/>
              <w:spacing w:line="231" w:lineRule="exact"/>
              <w:ind w:left="71"/>
              <w:rPr>
                <w:sz w:val="20"/>
              </w:rPr>
            </w:pPr>
            <w:r>
              <w:rPr>
                <w:sz w:val="20"/>
              </w:rPr>
              <w:t>7.E-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DA5870" w14:paraId="0AB5CD92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2D68" w14:textId="77777777" w:rsidR="00DA5870" w:rsidRDefault="0049333B">
            <w:pPr>
              <w:pStyle w:val="TableParagraph"/>
              <w:spacing w:line="231" w:lineRule="exact"/>
              <w:ind w:left="64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funcionamento:</w:t>
            </w:r>
          </w:p>
        </w:tc>
      </w:tr>
      <w:tr w:rsidR="00DA5870" w14:paraId="2B74C180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04E5" w14:textId="41AC1A07" w:rsidR="00DA5870" w:rsidRDefault="0049333B">
            <w:pPr>
              <w:pStyle w:val="TableParagraph"/>
              <w:tabs>
                <w:tab w:val="left" w:pos="7081"/>
                <w:tab w:val="left" w:pos="9543"/>
              </w:tabs>
              <w:spacing w:line="232" w:lineRule="exact"/>
              <w:ind w:left="64" w:right="-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</w:t>
            </w:r>
            <w:r w:rsidR="001C460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RESPONSÁVEL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 PELO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ARQUITETÔNICO: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Nº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CAU: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CREA: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DA5870" w14:paraId="034F77BC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0C2A" w14:textId="77777777" w:rsidR="00DA5870" w:rsidRDefault="0049333B">
            <w:pPr>
              <w:pStyle w:val="TableParagraph"/>
              <w:tabs>
                <w:tab w:val="left" w:pos="9557"/>
              </w:tabs>
              <w:spacing w:line="231" w:lineRule="exact"/>
              <w:ind w:left="64" w:right="-58"/>
              <w:rPr>
                <w:sz w:val="20"/>
              </w:rPr>
            </w:pPr>
            <w:r>
              <w:rPr>
                <w:spacing w:val="-2"/>
                <w:sz w:val="20"/>
              </w:rPr>
              <w:t>10.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exercidas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assinaladas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SLIM/PROTOCOLO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</w:tr>
      <w:tr w:rsidR="00DA5870" w14:paraId="17D5AA2D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1DEC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1FB71248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36BE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70DD2E7F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265A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713B64F8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BC3D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4C0B6F75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8531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70434FA1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C05B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3CF57412" w14:textId="77777777" w:rsidTr="0049333B">
        <w:trPr>
          <w:trHeight w:val="252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B4F8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5F1E9CD0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B88C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30A79B99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BC1E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5A88F79B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081D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51F334FB" w14:textId="77777777" w:rsidTr="0049333B">
        <w:trPr>
          <w:trHeight w:val="25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E28E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2C591BDC" w14:textId="77777777" w:rsidTr="0049333B">
        <w:trPr>
          <w:trHeight w:val="250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446163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06EB33D4" w14:textId="77777777" w:rsidTr="0049333B">
        <w:trPr>
          <w:trHeight w:val="235"/>
        </w:trPr>
        <w:tc>
          <w:tcPr>
            <w:tcW w:w="9517" w:type="dxa"/>
            <w:gridSpan w:val="2"/>
          </w:tcPr>
          <w:p w14:paraId="718E9B5D" w14:textId="77777777" w:rsidR="00DA5870" w:rsidRDefault="0049333B">
            <w:pPr>
              <w:pStyle w:val="TableParagraph"/>
              <w:tabs>
                <w:tab w:val="left" w:pos="7570"/>
              </w:tabs>
              <w:spacing w:line="216" w:lineRule="exact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Qual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Projeto/Solicitação?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Estabelecimento?: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m²</w:t>
            </w:r>
          </w:p>
        </w:tc>
      </w:tr>
      <w:tr w:rsidR="00DA5870" w14:paraId="32D6E88D" w14:textId="77777777" w:rsidTr="0049333B">
        <w:trPr>
          <w:trHeight w:val="235"/>
        </w:trPr>
        <w:tc>
          <w:tcPr>
            <w:tcW w:w="951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82FF501" w14:textId="66C22902" w:rsidR="00DA5870" w:rsidRDefault="0049333B">
            <w:pPr>
              <w:pStyle w:val="TableParagraph"/>
              <w:tabs>
                <w:tab w:val="left" w:pos="2204"/>
                <w:tab w:val="left" w:pos="3695"/>
              </w:tabs>
              <w:spacing w:line="216" w:lineRule="exact"/>
              <w:ind w:left="64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 w:rsidR="001C4603">
              <w:rPr>
                <w:sz w:val="20"/>
              </w:rPr>
              <w:t xml:space="preserve"> </w:t>
            </w:r>
            <w:r>
              <w:rPr>
                <w:sz w:val="20"/>
              </w:rPr>
              <w:t>Construção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Nova</w:t>
            </w:r>
            <w:r>
              <w:rPr>
                <w:sz w:val="20"/>
              </w:rPr>
              <w:tab/>
              <w:t>13.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)</w:t>
            </w:r>
            <w:r w:rsidR="001C460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Reforma</w:t>
            </w:r>
            <w:r>
              <w:rPr>
                <w:sz w:val="20"/>
              </w:rPr>
              <w:tab/>
              <w:t>14.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Ampliação</w:t>
            </w:r>
          </w:p>
        </w:tc>
      </w:tr>
      <w:tr w:rsidR="00DA5870" w14:paraId="2DD5CCAD" w14:textId="77777777" w:rsidTr="0049333B">
        <w:trPr>
          <w:trHeight w:val="229"/>
        </w:trPr>
        <w:tc>
          <w:tcPr>
            <w:tcW w:w="9517" w:type="dxa"/>
            <w:gridSpan w:val="2"/>
          </w:tcPr>
          <w:p w14:paraId="79A4441C" w14:textId="77777777" w:rsidR="00DA5870" w:rsidRDefault="0049333B">
            <w:pPr>
              <w:pStyle w:val="TableParagraph"/>
              <w:tabs>
                <w:tab w:val="left" w:pos="5517"/>
              </w:tabs>
              <w:spacing w:line="209" w:lineRule="exact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ANÁLISE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ARQUITETÔNICO/REANÁLISE</w:t>
            </w:r>
            <w:r>
              <w:rPr>
                <w:b/>
                <w:sz w:val="20"/>
              </w:rPr>
              <w:tab/>
              <w:t>16.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) LAUDO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CONFORMIDADE</w:t>
            </w:r>
          </w:p>
        </w:tc>
      </w:tr>
      <w:tr w:rsidR="00DA5870" w14:paraId="3F236DC0" w14:textId="77777777" w:rsidTr="0049333B">
        <w:trPr>
          <w:trHeight w:val="235"/>
        </w:trPr>
        <w:tc>
          <w:tcPr>
            <w:tcW w:w="9517" w:type="dxa"/>
            <w:gridSpan w:val="2"/>
          </w:tcPr>
          <w:p w14:paraId="7E19CEE7" w14:textId="77777777" w:rsidR="00DA5870" w:rsidRDefault="00DA58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870" w14:paraId="362B3340" w14:textId="77777777" w:rsidTr="0049333B">
        <w:trPr>
          <w:trHeight w:val="235"/>
        </w:trPr>
        <w:tc>
          <w:tcPr>
            <w:tcW w:w="9517" w:type="dxa"/>
            <w:gridSpan w:val="2"/>
          </w:tcPr>
          <w:p w14:paraId="4D364613" w14:textId="77777777" w:rsidR="00DA5870" w:rsidRDefault="0049333B">
            <w:pPr>
              <w:pStyle w:val="TableParagraph"/>
              <w:spacing w:line="216" w:lineRule="exact"/>
              <w:ind w:left="126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ESTABELECIMENTO</w:t>
            </w:r>
          </w:p>
        </w:tc>
      </w:tr>
      <w:tr w:rsidR="00DA5870" w14:paraId="3E8FB30C" w14:textId="77777777" w:rsidTr="0049333B">
        <w:trPr>
          <w:trHeight w:val="236"/>
        </w:trPr>
        <w:tc>
          <w:tcPr>
            <w:tcW w:w="95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EAC1" w14:textId="77777777" w:rsidR="00DA5870" w:rsidRDefault="0049333B">
            <w:pPr>
              <w:pStyle w:val="TableParagraph"/>
              <w:spacing w:line="216" w:lineRule="exact"/>
              <w:ind w:left="64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DA5870" w14:paraId="09235ACC" w14:textId="77777777" w:rsidTr="0049333B">
        <w:trPr>
          <w:trHeight w:val="251"/>
        </w:trPr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B165" w14:textId="77777777" w:rsidR="00DA5870" w:rsidRDefault="0049333B">
            <w:pPr>
              <w:pStyle w:val="TableParagraph"/>
              <w:spacing w:line="232" w:lineRule="exact"/>
              <w:ind w:left="64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5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47F5" w14:textId="77777777" w:rsidR="00DA5870" w:rsidRDefault="0049333B">
            <w:pPr>
              <w:pStyle w:val="TableParagraph"/>
              <w:spacing w:line="232" w:lineRule="exact"/>
              <w:ind w:left="71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DA5870" w14:paraId="53B456FF" w14:textId="77777777" w:rsidTr="0049333B">
        <w:trPr>
          <w:trHeight w:val="783"/>
        </w:trPr>
        <w:tc>
          <w:tcPr>
            <w:tcW w:w="9517" w:type="dxa"/>
            <w:gridSpan w:val="2"/>
            <w:tcBorders>
              <w:top w:val="single" w:sz="6" w:space="0" w:color="000000"/>
            </w:tcBorders>
          </w:tcPr>
          <w:p w14:paraId="2C5F00F4" w14:textId="77777777" w:rsidR="00DA5870" w:rsidRDefault="00DA5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870" w14:paraId="1A5A6AE1" w14:textId="77777777" w:rsidTr="0049333B">
        <w:trPr>
          <w:trHeight w:val="235"/>
        </w:trPr>
        <w:tc>
          <w:tcPr>
            <w:tcW w:w="9517" w:type="dxa"/>
            <w:gridSpan w:val="2"/>
          </w:tcPr>
          <w:p w14:paraId="487A63FB" w14:textId="77777777" w:rsidR="00DA5870" w:rsidRPr="001C4603" w:rsidRDefault="0049333B">
            <w:pPr>
              <w:pStyle w:val="TableParagraph"/>
              <w:tabs>
                <w:tab w:val="left" w:pos="2527"/>
              </w:tabs>
              <w:spacing w:line="216" w:lineRule="exact"/>
              <w:ind w:left="1918"/>
              <w:rPr>
                <w:b/>
                <w:sz w:val="20"/>
              </w:rPr>
            </w:pPr>
            <w:r w:rsidRPr="001C4603">
              <w:rPr>
                <w:b/>
                <w:sz w:val="20"/>
              </w:rPr>
              <w:tab/>
            </w:r>
            <w:r w:rsidRPr="001C4603">
              <w:rPr>
                <w:b/>
                <w:spacing w:val="-2"/>
                <w:sz w:val="20"/>
              </w:rPr>
              <w:t>REQUERENTE/PROCURADOR</w:t>
            </w:r>
            <w:r w:rsidRPr="001C4603">
              <w:rPr>
                <w:b/>
                <w:spacing w:val="9"/>
                <w:sz w:val="20"/>
              </w:rPr>
              <w:t xml:space="preserve"> </w:t>
            </w:r>
            <w:r w:rsidRPr="001C4603">
              <w:rPr>
                <w:b/>
                <w:spacing w:val="-2"/>
                <w:sz w:val="20"/>
              </w:rPr>
              <w:t>(ANEXAR</w:t>
            </w:r>
            <w:r w:rsidRPr="001C4603">
              <w:rPr>
                <w:b/>
                <w:spacing w:val="6"/>
                <w:sz w:val="20"/>
              </w:rPr>
              <w:t xml:space="preserve"> </w:t>
            </w:r>
            <w:r w:rsidRPr="001C4603">
              <w:rPr>
                <w:b/>
                <w:spacing w:val="-2"/>
                <w:sz w:val="20"/>
              </w:rPr>
              <w:t>PROCURAÇÃO)</w:t>
            </w:r>
          </w:p>
        </w:tc>
      </w:tr>
      <w:tr w:rsidR="00DA5870" w14:paraId="66FBFE2D" w14:textId="77777777" w:rsidTr="0049333B">
        <w:trPr>
          <w:trHeight w:val="236"/>
        </w:trPr>
        <w:tc>
          <w:tcPr>
            <w:tcW w:w="95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F349" w14:textId="77777777" w:rsidR="00DA5870" w:rsidRDefault="0049333B">
            <w:pPr>
              <w:pStyle w:val="TableParagraph"/>
              <w:spacing w:line="217" w:lineRule="exact"/>
              <w:ind w:left="64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DA5870" w14:paraId="192D3E91" w14:textId="77777777" w:rsidTr="0049333B">
        <w:trPr>
          <w:trHeight w:val="251"/>
        </w:trPr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E933" w14:textId="77777777" w:rsidR="00DA5870" w:rsidRDefault="0049333B">
            <w:pPr>
              <w:pStyle w:val="TableParagraph"/>
              <w:spacing w:line="231" w:lineRule="exact"/>
              <w:ind w:left="64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5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3619" w14:textId="77777777" w:rsidR="00DA5870" w:rsidRDefault="0049333B">
            <w:pPr>
              <w:pStyle w:val="TableParagraph"/>
              <w:spacing w:line="231" w:lineRule="exact"/>
              <w:ind w:left="71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DA5870" w14:paraId="4BE3A2F7" w14:textId="77777777" w:rsidTr="0049333B">
        <w:trPr>
          <w:trHeight w:val="251"/>
        </w:trPr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0036" w14:textId="77777777" w:rsidR="00DA5870" w:rsidRDefault="0049333B">
            <w:pPr>
              <w:pStyle w:val="TableParagraph"/>
              <w:spacing w:line="231" w:lineRule="exact"/>
              <w:ind w:left="64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Profissão:</w:t>
            </w:r>
          </w:p>
        </w:tc>
        <w:tc>
          <w:tcPr>
            <w:tcW w:w="5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1906" w14:textId="77777777" w:rsidR="00DA5870" w:rsidRDefault="0049333B">
            <w:pPr>
              <w:pStyle w:val="TableParagraph"/>
              <w:spacing w:line="231" w:lineRule="exact"/>
              <w:ind w:left="71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Vínculo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empresarial:</w:t>
            </w:r>
          </w:p>
        </w:tc>
      </w:tr>
      <w:tr w:rsidR="00DA5870" w14:paraId="4DE93CB9" w14:textId="77777777" w:rsidTr="0049333B">
        <w:trPr>
          <w:trHeight w:val="2059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C8E1" w14:textId="42AEE544" w:rsidR="00DA5870" w:rsidRDefault="0049333B">
            <w:pPr>
              <w:pStyle w:val="TableParagraph"/>
              <w:spacing w:before="263" w:line="261" w:lineRule="auto"/>
              <w:ind w:left="237" w:right="178"/>
              <w:jc w:val="center"/>
              <w:rPr>
                <w:sz w:val="20"/>
              </w:rPr>
            </w:pPr>
            <w:r>
              <w:rPr>
                <w:sz w:val="20"/>
              </w:rPr>
              <w:t>Declaro,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 w:rsidR="001C4603"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empresa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informações prestadas neste requerimento são verídicas. Declaro</w:t>
            </w:r>
            <w:r w:rsidR="0091101F">
              <w:rPr>
                <w:sz w:val="20"/>
              </w:rPr>
              <w:t>,</w:t>
            </w:r>
            <w:r>
              <w:rPr>
                <w:sz w:val="20"/>
              </w:rPr>
              <w:t xml:space="preserve"> também</w:t>
            </w:r>
            <w:r w:rsidR="0091101F">
              <w:rPr>
                <w:sz w:val="20"/>
              </w:rPr>
              <w:t>,</w:t>
            </w:r>
            <w:r>
              <w:rPr>
                <w:sz w:val="20"/>
              </w:rPr>
              <w:t xml:space="preserve"> que tenho conhecimento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 submeto ao cumprimento da legislação sanitária pertinente ao ramo de atividade da empresa.</w:t>
            </w:r>
          </w:p>
          <w:p w14:paraId="67FA46D6" w14:textId="77777777" w:rsidR="00DA5870" w:rsidRDefault="00DA5870">
            <w:pPr>
              <w:pStyle w:val="TableParagraph"/>
              <w:spacing w:before="210"/>
              <w:rPr>
                <w:rFonts w:ascii="Segoe UI Light"/>
                <w:sz w:val="20"/>
              </w:rPr>
            </w:pPr>
          </w:p>
          <w:p w14:paraId="077C7D8D" w14:textId="77777777" w:rsidR="00DA5870" w:rsidRDefault="0049333B">
            <w:pPr>
              <w:pStyle w:val="TableParagraph"/>
              <w:spacing w:before="1"/>
              <w:ind w:left="163" w:right="16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(Assinatura</w:t>
            </w:r>
            <w:r w:rsidR="00F42F67">
              <w:rPr>
                <w:spacing w:val="-2"/>
                <w:sz w:val="20"/>
              </w:rPr>
              <w:t xml:space="preserve"> digital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DA5870" w14:paraId="7D1221EF" w14:textId="77777777" w:rsidTr="0049333B">
        <w:trPr>
          <w:trHeight w:val="1591"/>
        </w:trPr>
        <w:tc>
          <w:tcPr>
            <w:tcW w:w="9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6F62" w14:textId="77777777" w:rsidR="00DA5870" w:rsidRDefault="0049333B">
            <w:pPr>
              <w:pStyle w:val="TableParagraph"/>
              <w:tabs>
                <w:tab w:val="left" w:pos="1424"/>
                <w:tab w:val="left" w:pos="4097"/>
                <w:tab w:val="left" w:pos="4988"/>
              </w:tabs>
              <w:spacing w:before="263"/>
              <w:ind w:left="1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Manaus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</w:p>
          <w:p w14:paraId="227CC4D7" w14:textId="77777777" w:rsidR="00DA5870" w:rsidRDefault="00DA5870">
            <w:pPr>
              <w:pStyle w:val="TableParagraph"/>
              <w:spacing w:before="32"/>
              <w:rPr>
                <w:rFonts w:ascii="Segoe UI Light"/>
                <w:sz w:val="20"/>
              </w:rPr>
            </w:pPr>
          </w:p>
          <w:p w14:paraId="27983576" w14:textId="2A6F6CD1" w:rsidR="00DA5870" w:rsidRDefault="0049333B">
            <w:pPr>
              <w:pStyle w:val="TableParagraph"/>
              <w:ind w:left="57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IMPORTANTE:</w:t>
            </w:r>
            <w:r>
              <w:rPr>
                <w:b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Todos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campos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são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preenchimento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b/>
                <w:sz w:val="16"/>
              </w:rPr>
              <w:t>OBRIGATÓRIO</w:t>
            </w:r>
            <w:r w:rsidR="006F3EA2">
              <w:rPr>
                <w:b/>
                <w:spacing w:val="67"/>
                <w:sz w:val="16"/>
              </w:rPr>
              <w:t xml:space="preserve">, </w:t>
            </w:r>
            <w:r>
              <w:rPr>
                <w:sz w:val="16"/>
              </w:rPr>
              <w:t>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autorizam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Visa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Manaus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encaminhamento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dos</w:t>
            </w:r>
          </w:p>
          <w:p w14:paraId="1547C30A" w14:textId="77777777" w:rsidR="00DA5870" w:rsidRDefault="0049333B">
            <w:pPr>
              <w:pStyle w:val="TableParagraph"/>
              <w:spacing w:before="100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PARECERES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meio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informado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acima.</w:t>
            </w:r>
          </w:p>
        </w:tc>
      </w:tr>
    </w:tbl>
    <w:p w14:paraId="3BACBCB8" w14:textId="77777777" w:rsidR="00C21120" w:rsidRDefault="00C21120"/>
    <w:sectPr w:rsidR="00C21120" w:rsidSect="0049333B">
      <w:headerReference w:type="default" r:id="rId6"/>
      <w:type w:val="continuous"/>
      <w:pgSz w:w="11910" w:h="16850"/>
      <w:pgMar w:top="640" w:right="1559" w:bottom="280" w:left="566" w:header="1701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A7C0" w14:textId="77777777" w:rsidR="00F17A9B" w:rsidRDefault="00F17A9B" w:rsidP="0049333B">
      <w:r>
        <w:separator/>
      </w:r>
    </w:p>
  </w:endnote>
  <w:endnote w:type="continuationSeparator" w:id="0">
    <w:p w14:paraId="5FEA24EF" w14:textId="77777777" w:rsidR="00F17A9B" w:rsidRDefault="00F17A9B" w:rsidP="004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3DAE" w14:textId="77777777" w:rsidR="00F17A9B" w:rsidRDefault="00F17A9B" w:rsidP="0049333B">
      <w:r>
        <w:separator/>
      </w:r>
    </w:p>
  </w:footnote>
  <w:footnote w:type="continuationSeparator" w:id="0">
    <w:p w14:paraId="697F346D" w14:textId="77777777" w:rsidR="00F17A9B" w:rsidRDefault="00F17A9B" w:rsidP="0049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E406" w14:textId="77777777" w:rsidR="0049333B" w:rsidRDefault="0049333B" w:rsidP="0049333B">
    <w:pPr>
      <w:pStyle w:val="Cabealho"/>
    </w:pPr>
    <w:r>
      <w:rPr>
        <w:rFonts w:ascii="Aptos" w:eastAsia="Aptos" w:hAnsi="Aptos" w:cs="Aptos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134EE5BF" wp14:editId="54D098B1">
              <wp:simplePos x="0" y="0"/>
              <wp:positionH relativeFrom="column">
                <wp:posOffset>3592195</wp:posOffset>
              </wp:positionH>
              <wp:positionV relativeFrom="paragraph">
                <wp:posOffset>-200025</wp:posOffset>
              </wp:positionV>
              <wp:extent cx="3324225" cy="438150"/>
              <wp:effectExtent l="0" t="0" r="0" b="0"/>
              <wp:wrapNone/>
              <wp:docPr id="592608124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242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EFC97" w14:textId="77777777" w:rsidR="0049333B" w:rsidRDefault="0049333B" w:rsidP="0049333B">
                          <w:pPr>
                            <w:textDirection w:val="btL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Gerência de Engenharia Sanitária – GENGS/VISA MANAUS</w:t>
                          </w:r>
                        </w:p>
                        <w:p w14:paraId="25AD23C5" w14:textId="77777777" w:rsidR="0049333B" w:rsidRDefault="0049333B" w:rsidP="0049333B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Endereço: Av. Japurá, 824, Cachoeirinha, CEP 69.065-280</w:t>
                          </w:r>
                        </w:p>
                        <w:p w14:paraId="7E41FA27" w14:textId="77777777" w:rsidR="0049333B" w:rsidRDefault="0049333B" w:rsidP="0049333B">
                          <w:pPr>
                            <w:spacing w:line="277" w:lineRule="auto"/>
                            <w:ind w:left="142"/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4EE5BF" id="Retângulo 3" o:spid="_x0000_s1026" style="position:absolute;margin-left:282.85pt;margin-top:-15.75pt;width:261.75pt;height:34.5pt;z-index:-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" filled="f" stroked="f">
              <v:textbox inset="2.53958mm,1.2694mm,2.53958mm,1.2694mm">
                <w:txbxContent>
                  <w:p w14:paraId="5F7EFC97" w14:textId="77777777" w:rsidR="0049333B" w:rsidRDefault="0049333B" w:rsidP="0049333B">
                    <w:pPr>
                      <w:textDirection w:val="btLr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Gerência de Engenharia Sanitária – GENGS/VISA MANAUS</w:t>
                    </w:r>
                  </w:p>
                  <w:p w14:paraId="25AD23C5" w14:textId="77777777" w:rsidR="0049333B" w:rsidRDefault="0049333B" w:rsidP="0049333B">
                    <w:pPr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Endereço: Av. Japurá, 824, Cachoeirinha, CEP 69.065-280</w:t>
                    </w:r>
                  </w:p>
                  <w:p w14:paraId="7E41FA27" w14:textId="77777777" w:rsidR="0049333B" w:rsidRDefault="0049333B" w:rsidP="0049333B">
                    <w:pPr>
                      <w:spacing w:line="277" w:lineRule="auto"/>
                      <w:ind w:left="142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CF2FAC">
      <w:rPr>
        <w:rFonts w:ascii="Aptos" w:eastAsia="Aptos" w:hAnsi="Aptos" w:cs="Aptos"/>
        <w:noProof/>
        <w:sz w:val="24"/>
        <w:szCs w:val="24"/>
        <w:lang w:val="pt-BR" w:eastAsia="pt-BR"/>
      </w:rPr>
      <w:drawing>
        <wp:anchor distT="0" distB="0" distL="114300" distR="114300" simplePos="0" relativeHeight="251654656" behindDoc="0" locked="0" layoutInCell="1" hidden="0" allowOverlap="1" wp14:anchorId="617EA301" wp14:editId="52403BFF">
          <wp:simplePos x="0" y="0"/>
          <wp:positionH relativeFrom="column">
            <wp:posOffset>3622040</wp:posOffset>
          </wp:positionH>
          <wp:positionV relativeFrom="paragraph">
            <wp:posOffset>-899160</wp:posOffset>
          </wp:positionV>
          <wp:extent cx="1854835" cy="624840"/>
          <wp:effectExtent l="0" t="0" r="0" b="3810"/>
          <wp:wrapSquare wrapText="bothSides" distT="0" distB="0" distL="114300" distR="114300"/>
          <wp:docPr id="4806964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835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2FAC">
      <w:rPr>
        <w:rFonts w:ascii="Aptos" w:eastAsia="Aptos" w:hAnsi="Aptos" w:cs="Aptos"/>
        <w:noProof/>
        <w:sz w:val="24"/>
        <w:szCs w:val="24"/>
        <w:lang w:val="pt-BR" w:eastAsia="pt-BR"/>
      </w:rPr>
      <w:drawing>
        <wp:anchor distT="114300" distB="114300" distL="114300" distR="114300" simplePos="0" relativeHeight="251662848" behindDoc="0" locked="0" layoutInCell="1" hidden="0" allowOverlap="1" wp14:anchorId="054A8F4A" wp14:editId="1867C1B5">
          <wp:simplePos x="0" y="0"/>
          <wp:positionH relativeFrom="column">
            <wp:posOffset>866775</wp:posOffset>
          </wp:positionH>
          <wp:positionV relativeFrom="paragraph">
            <wp:posOffset>-775335</wp:posOffset>
          </wp:positionV>
          <wp:extent cx="1295400" cy="542925"/>
          <wp:effectExtent l="0" t="0" r="0" b="0"/>
          <wp:wrapNone/>
          <wp:docPr id="58687635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D4AAF3" w14:textId="77777777" w:rsidR="0049333B" w:rsidRDefault="004933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870"/>
    <w:rsid w:val="001C4603"/>
    <w:rsid w:val="0049333B"/>
    <w:rsid w:val="006F3EA2"/>
    <w:rsid w:val="0091101F"/>
    <w:rsid w:val="00C21120"/>
    <w:rsid w:val="00DA5870"/>
    <w:rsid w:val="00EB6BC2"/>
    <w:rsid w:val="00F17A9B"/>
    <w:rsid w:val="00F4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B162"/>
  <w15:docId w15:val="{56262966-24A5-4F07-832A-A95856A7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Segoe UI Light" w:eastAsia="Segoe UI Light" w:hAnsi="Segoe UI Light" w:cs="Segoe UI Ligh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93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333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3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333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Renildo Rodrigues</cp:lastModifiedBy>
  <cp:revision>6</cp:revision>
  <dcterms:created xsi:type="dcterms:W3CDTF">2025-05-19T15:29:00Z</dcterms:created>
  <dcterms:modified xsi:type="dcterms:W3CDTF">2025-10-22T23:29:00Z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2024-07-22T00:00:00Z</vt:filetime>
  </property>
</Properties>
</file>