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BB7" w:rsidRPr="00C57E8B" w:rsidRDefault="00157BB7" w:rsidP="00157BB7">
      <w:pPr>
        <w:spacing w:line="276" w:lineRule="auto"/>
        <w:jc w:val="center"/>
        <w:rPr>
          <w:rFonts w:ascii="Arial Narrow" w:hAnsi="Arial Narrow" w:cs="Arial"/>
          <w:b/>
          <w:bCs/>
          <w:color w:val="000000" w:themeColor="text1"/>
          <w:sz w:val="24"/>
          <w:szCs w:val="24"/>
        </w:rPr>
      </w:pPr>
      <w:r w:rsidRPr="00C57E8B">
        <w:rPr>
          <w:rFonts w:ascii="Arial Narrow" w:hAnsi="Arial Narrow" w:cs="Arial"/>
          <w:b/>
          <w:bCs/>
          <w:color w:val="000000" w:themeColor="text1"/>
          <w:sz w:val="24"/>
          <w:szCs w:val="24"/>
        </w:rPr>
        <w:t>TERMO DE COMPROMISSO E RESPONSABILIDADE DO BOLSISTA</w:t>
      </w:r>
    </w:p>
    <w:tbl>
      <w:tblPr>
        <w:tblW w:w="92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0"/>
        <w:gridCol w:w="6386"/>
      </w:tblGrid>
      <w:tr w:rsidR="00157BB7" w:rsidRPr="00C57E8B" w:rsidTr="00A21908">
        <w:trPr>
          <w:trHeight w:val="397"/>
          <w:jc w:val="center"/>
        </w:trPr>
        <w:tc>
          <w:tcPr>
            <w:tcW w:w="2830" w:type="dxa"/>
            <w:shd w:val="clear" w:color="auto" w:fill="91D04F"/>
            <w:vAlign w:val="center"/>
          </w:tcPr>
          <w:p w:rsidR="00157BB7" w:rsidRPr="00C57E8B" w:rsidRDefault="00157BB7" w:rsidP="00473D29">
            <w:pPr>
              <w:pStyle w:val="TableParagraph"/>
              <w:ind w:left="69"/>
              <w:rPr>
                <w:rFonts w:ascii="Arial Narrow" w:hAnsi="Arial Narrow"/>
                <w:b/>
                <w:color w:val="000000" w:themeColor="text1"/>
                <w:sz w:val="24"/>
                <w:szCs w:val="24"/>
              </w:rPr>
            </w:pPr>
            <w:r w:rsidRPr="00C57E8B">
              <w:rPr>
                <w:rFonts w:ascii="Arial Narrow" w:hAnsi="Arial Narrow"/>
                <w:b/>
                <w:color w:val="000000" w:themeColor="text1"/>
                <w:sz w:val="24"/>
                <w:szCs w:val="24"/>
              </w:rPr>
              <w:t>CONCEDENTE</w:t>
            </w:r>
          </w:p>
        </w:tc>
        <w:tc>
          <w:tcPr>
            <w:tcW w:w="6386" w:type="dxa"/>
            <w:shd w:val="clear" w:color="auto" w:fill="auto"/>
            <w:vAlign w:val="center"/>
          </w:tcPr>
          <w:p w:rsidR="00157BB7" w:rsidRPr="00C57E8B" w:rsidRDefault="00157BB7" w:rsidP="00473D29">
            <w:pPr>
              <w:pStyle w:val="TableParagraph"/>
              <w:ind w:left="72"/>
              <w:rPr>
                <w:rFonts w:ascii="Arial Narrow" w:hAnsi="Arial Narrow" w:cs="Arial"/>
                <w:color w:val="000000" w:themeColor="text1"/>
                <w:sz w:val="24"/>
                <w:szCs w:val="24"/>
              </w:rPr>
            </w:pPr>
            <w:r w:rsidRPr="00C57E8B">
              <w:rPr>
                <w:rFonts w:ascii="Arial Narrow" w:hAnsi="Arial Narrow" w:cs="Arial"/>
                <w:color w:val="000000" w:themeColor="text1"/>
                <w:sz w:val="24"/>
                <w:szCs w:val="24"/>
              </w:rPr>
              <w:t>Fundação de Amparo à Pesquisa do Estado do Amazonas - FAPEAM</w:t>
            </w:r>
          </w:p>
        </w:tc>
      </w:tr>
      <w:tr w:rsidR="00157BB7" w:rsidRPr="00C57E8B" w:rsidTr="00A21908">
        <w:trPr>
          <w:trHeight w:val="397"/>
          <w:jc w:val="center"/>
        </w:trPr>
        <w:tc>
          <w:tcPr>
            <w:tcW w:w="2830" w:type="dxa"/>
            <w:shd w:val="clear" w:color="auto" w:fill="91D04F"/>
            <w:vAlign w:val="center"/>
          </w:tcPr>
          <w:p w:rsidR="00157BB7" w:rsidRPr="00C57E8B" w:rsidRDefault="00157BB7" w:rsidP="00473D29">
            <w:pPr>
              <w:pStyle w:val="TableParagraph"/>
              <w:ind w:left="69"/>
              <w:rPr>
                <w:rFonts w:ascii="Arial Narrow" w:hAnsi="Arial Narrow"/>
                <w:b/>
                <w:color w:val="000000" w:themeColor="text1"/>
                <w:sz w:val="24"/>
                <w:szCs w:val="24"/>
              </w:rPr>
            </w:pPr>
            <w:r w:rsidRPr="00C57E8B">
              <w:rPr>
                <w:rFonts w:ascii="Arial Narrow" w:hAnsi="Arial Narrow"/>
                <w:b/>
                <w:color w:val="000000" w:themeColor="text1"/>
                <w:sz w:val="24"/>
                <w:szCs w:val="24"/>
              </w:rPr>
              <w:t>PROGRAMA</w:t>
            </w:r>
          </w:p>
        </w:tc>
        <w:tc>
          <w:tcPr>
            <w:tcW w:w="6386" w:type="dxa"/>
            <w:shd w:val="clear" w:color="auto" w:fill="auto"/>
            <w:vAlign w:val="center"/>
          </w:tcPr>
          <w:p w:rsidR="00157BB7" w:rsidRPr="00C57E8B" w:rsidRDefault="00157BB7" w:rsidP="00473D29">
            <w:pPr>
              <w:pStyle w:val="TableParagraph"/>
              <w:ind w:left="72"/>
              <w:rPr>
                <w:rFonts w:ascii="Arial Narrow" w:hAnsi="Arial Narrow" w:cs="Arial"/>
                <w:color w:val="000000" w:themeColor="text1"/>
                <w:sz w:val="24"/>
                <w:szCs w:val="24"/>
              </w:rPr>
            </w:pPr>
            <w:r w:rsidRPr="00C57E8B">
              <w:rPr>
                <w:rFonts w:ascii="Arial Narrow" w:hAnsi="Arial Narrow" w:cs="Arial"/>
                <w:color w:val="000000" w:themeColor="text1"/>
                <w:sz w:val="24"/>
                <w:szCs w:val="24"/>
              </w:rPr>
              <w:t>Programa de Apoio à Iniciação Científica – PAIC-AM</w:t>
            </w:r>
          </w:p>
        </w:tc>
      </w:tr>
      <w:tr w:rsidR="00157BB7" w:rsidRPr="00C57E8B" w:rsidTr="00A21908">
        <w:trPr>
          <w:trHeight w:val="395"/>
          <w:jc w:val="center"/>
        </w:trPr>
        <w:tc>
          <w:tcPr>
            <w:tcW w:w="2830" w:type="dxa"/>
            <w:shd w:val="clear" w:color="auto" w:fill="91D04F"/>
            <w:vAlign w:val="center"/>
          </w:tcPr>
          <w:p w:rsidR="00157BB7" w:rsidRPr="00C57E8B" w:rsidRDefault="00157BB7" w:rsidP="00473D29">
            <w:pPr>
              <w:pStyle w:val="TableParagraph"/>
              <w:rPr>
                <w:rFonts w:ascii="Arial Narrow" w:hAnsi="Arial Narrow"/>
                <w:b/>
                <w:color w:val="000000" w:themeColor="text1"/>
                <w:sz w:val="24"/>
                <w:szCs w:val="24"/>
              </w:rPr>
            </w:pPr>
            <w:r w:rsidRPr="00C57E8B">
              <w:rPr>
                <w:rFonts w:ascii="Arial Narrow" w:hAnsi="Arial Narrow"/>
                <w:b/>
                <w:color w:val="000000" w:themeColor="text1"/>
                <w:sz w:val="24"/>
                <w:szCs w:val="24"/>
              </w:rPr>
              <w:t xml:space="preserve"> N° DO EDITAL</w:t>
            </w:r>
          </w:p>
        </w:tc>
        <w:tc>
          <w:tcPr>
            <w:tcW w:w="6386" w:type="dxa"/>
            <w:shd w:val="clear" w:color="auto" w:fill="auto"/>
            <w:vAlign w:val="center"/>
          </w:tcPr>
          <w:p w:rsidR="00157BB7" w:rsidRPr="00C57E8B" w:rsidRDefault="00157BB7" w:rsidP="00473D29">
            <w:pPr>
              <w:pStyle w:val="TableParagraph"/>
              <w:ind w:left="77"/>
              <w:rPr>
                <w:rFonts w:ascii="Arial Narrow" w:hAnsi="Arial Narrow"/>
                <w:color w:val="000000" w:themeColor="text1"/>
                <w:sz w:val="24"/>
                <w:szCs w:val="24"/>
              </w:rPr>
            </w:pPr>
            <w:r w:rsidRPr="00C57E8B">
              <w:rPr>
                <w:rFonts w:ascii="Arial Narrow" w:hAnsi="Arial Narrow"/>
                <w:color w:val="000000" w:themeColor="text1"/>
                <w:sz w:val="24"/>
                <w:szCs w:val="24"/>
              </w:rPr>
              <w:t>Resolução nº 003</w:t>
            </w:r>
            <w:r w:rsidRPr="00C57E8B">
              <w:rPr>
                <w:rFonts w:ascii="Arial Narrow" w:hAnsi="Arial Narrow" w:cs="Calibri"/>
                <w:color w:val="000000" w:themeColor="text1"/>
                <w:sz w:val="24"/>
                <w:szCs w:val="24"/>
              </w:rPr>
              <w:t>/</w:t>
            </w:r>
            <w:r w:rsidR="00237563" w:rsidRPr="00C57E8B">
              <w:rPr>
                <w:rFonts w:ascii="Arial Narrow" w:hAnsi="Arial Narrow"/>
                <w:color w:val="000000" w:themeColor="text1"/>
                <w:sz w:val="24"/>
                <w:szCs w:val="24"/>
              </w:rPr>
              <w:t>2025</w:t>
            </w:r>
          </w:p>
        </w:tc>
      </w:tr>
      <w:tr w:rsidR="00157BB7" w:rsidRPr="00C57E8B" w:rsidTr="00A21908">
        <w:trPr>
          <w:trHeight w:val="397"/>
          <w:jc w:val="center"/>
        </w:trPr>
        <w:tc>
          <w:tcPr>
            <w:tcW w:w="2830" w:type="dxa"/>
            <w:shd w:val="clear" w:color="auto" w:fill="91D04F"/>
            <w:vAlign w:val="center"/>
          </w:tcPr>
          <w:p w:rsidR="00157BB7" w:rsidRPr="00C57E8B" w:rsidRDefault="00157BB7" w:rsidP="00473D29">
            <w:pPr>
              <w:pStyle w:val="TableParagraph"/>
              <w:ind w:left="69"/>
              <w:rPr>
                <w:rFonts w:ascii="Arial Narrow" w:hAnsi="Arial Narrow"/>
                <w:b/>
                <w:color w:val="000000" w:themeColor="text1"/>
                <w:sz w:val="24"/>
                <w:szCs w:val="24"/>
              </w:rPr>
            </w:pPr>
            <w:r w:rsidRPr="00C57E8B">
              <w:rPr>
                <w:rFonts w:ascii="Arial Narrow" w:hAnsi="Arial Narrow"/>
                <w:b/>
                <w:color w:val="000000" w:themeColor="text1"/>
                <w:sz w:val="24"/>
                <w:szCs w:val="24"/>
              </w:rPr>
              <w:t>COORDENADOR</w:t>
            </w:r>
            <w:r w:rsidR="00A21908" w:rsidRPr="00C57E8B">
              <w:rPr>
                <w:rFonts w:ascii="Arial Narrow" w:hAnsi="Arial Narrow"/>
                <w:b/>
                <w:color w:val="000000" w:themeColor="text1"/>
                <w:sz w:val="24"/>
                <w:szCs w:val="24"/>
              </w:rPr>
              <w:t xml:space="preserve"> INSTITUCIONAL</w:t>
            </w:r>
          </w:p>
        </w:tc>
        <w:tc>
          <w:tcPr>
            <w:tcW w:w="6386" w:type="dxa"/>
            <w:shd w:val="clear" w:color="auto" w:fill="auto"/>
            <w:vAlign w:val="center"/>
          </w:tcPr>
          <w:p w:rsidR="00157BB7" w:rsidRPr="00C57E8B" w:rsidRDefault="00157BB7" w:rsidP="00473D29">
            <w:pPr>
              <w:pStyle w:val="TableParagraph"/>
              <w:rPr>
                <w:rFonts w:ascii="Arial Narrow" w:hAnsi="Arial Narrow"/>
                <w:color w:val="000000" w:themeColor="text1"/>
                <w:sz w:val="24"/>
                <w:szCs w:val="24"/>
              </w:rPr>
            </w:pPr>
          </w:p>
        </w:tc>
      </w:tr>
      <w:tr w:rsidR="00157BB7" w:rsidRPr="00C57E8B" w:rsidTr="00A21908">
        <w:trPr>
          <w:trHeight w:val="565"/>
          <w:jc w:val="center"/>
        </w:trPr>
        <w:tc>
          <w:tcPr>
            <w:tcW w:w="2830" w:type="dxa"/>
            <w:shd w:val="clear" w:color="auto" w:fill="91D04F"/>
            <w:vAlign w:val="center"/>
          </w:tcPr>
          <w:p w:rsidR="00157BB7" w:rsidRPr="00C57E8B" w:rsidRDefault="00157BB7" w:rsidP="00473D29">
            <w:pPr>
              <w:pStyle w:val="TableParagraph"/>
              <w:ind w:left="69"/>
              <w:rPr>
                <w:rFonts w:ascii="Arial Narrow" w:hAnsi="Arial Narrow"/>
                <w:b/>
                <w:color w:val="000000" w:themeColor="text1"/>
                <w:sz w:val="24"/>
                <w:szCs w:val="24"/>
              </w:rPr>
            </w:pPr>
            <w:r w:rsidRPr="00C57E8B">
              <w:rPr>
                <w:rFonts w:ascii="Arial Narrow" w:hAnsi="Arial Narrow"/>
                <w:b/>
                <w:color w:val="000000" w:themeColor="text1"/>
                <w:sz w:val="24"/>
                <w:szCs w:val="24"/>
              </w:rPr>
              <w:t>MODALIDADE/</w:t>
            </w:r>
          </w:p>
          <w:p w:rsidR="00157BB7" w:rsidRPr="00C57E8B" w:rsidRDefault="00157BB7" w:rsidP="00473D29">
            <w:pPr>
              <w:pStyle w:val="TableParagraph"/>
              <w:ind w:left="69"/>
              <w:rPr>
                <w:rFonts w:ascii="Arial Narrow" w:hAnsi="Arial Narrow"/>
                <w:b/>
                <w:color w:val="000000" w:themeColor="text1"/>
                <w:sz w:val="24"/>
                <w:szCs w:val="24"/>
              </w:rPr>
            </w:pPr>
            <w:r w:rsidRPr="00C57E8B">
              <w:rPr>
                <w:rFonts w:ascii="Arial Narrow" w:hAnsi="Arial Narrow"/>
                <w:b/>
                <w:color w:val="000000" w:themeColor="text1"/>
                <w:sz w:val="24"/>
                <w:szCs w:val="24"/>
              </w:rPr>
              <w:t>NÍVEL DA BOLSA</w:t>
            </w:r>
          </w:p>
        </w:tc>
        <w:tc>
          <w:tcPr>
            <w:tcW w:w="6386" w:type="dxa"/>
            <w:shd w:val="clear" w:color="auto" w:fill="auto"/>
            <w:vAlign w:val="center"/>
          </w:tcPr>
          <w:p w:rsidR="00157BB7" w:rsidRPr="00C57E8B" w:rsidRDefault="00157BB7" w:rsidP="00473D29">
            <w:pPr>
              <w:pStyle w:val="TableParagraph"/>
              <w:rPr>
                <w:rFonts w:ascii="Arial Narrow" w:hAnsi="Arial Narrow"/>
                <w:color w:val="000000" w:themeColor="text1"/>
                <w:sz w:val="24"/>
                <w:szCs w:val="24"/>
              </w:rPr>
            </w:pPr>
            <w:r w:rsidRPr="00C57E8B">
              <w:rPr>
                <w:rFonts w:ascii="Arial Narrow" w:hAnsi="Arial Narrow"/>
                <w:sz w:val="24"/>
                <w:szCs w:val="24"/>
              </w:rPr>
              <w:t xml:space="preserve"> ICT-ÚNICO (Iniciação Científica)</w:t>
            </w:r>
          </w:p>
        </w:tc>
      </w:tr>
      <w:tr w:rsidR="00157BB7" w:rsidRPr="00C57E8B" w:rsidTr="00A21908">
        <w:trPr>
          <w:trHeight w:val="565"/>
          <w:jc w:val="center"/>
        </w:trPr>
        <w:tc>
          <w:tcPr>
            <w:tcW w:w="2830" w:type="dxa"/>
            <w:shd w:val="clear" w:color="auto" w:fill="91D04F"/>
            <w:vAlign w:val="center"/>
          </w:tcPr>
          <w:p w:rsidR="00157BB7" w:rsidRPr="00C57E8B" w:rsidRDefault="00157BB7" w:rsidP="00473D29">
            <w:pPr>
              <w:pStyle w:val="TableParagraph"/>
              <w:ind w:left="69"/>
              <w:rPr>
                <w:rFonts w:ascii="Arial Narrow" w:hAnsi="Arial Narrow"/>
                <w:b/>
                <w:color w:val="000000" w:themeColor="text1"/>
                <w:sz w:val="24"/>
                <w:szCs w:val="24"/>
              </w:rPr>
            </w:pPr>
            <w:r w:rsidRPr="00C57E8B">
              <w:rPr>
                <w:rFonts w:ascii="Arial Narrow" w:hAnsi="Arial Narrow"/>
                <w:b/>
                <w:color w:val="000000" w:themeColor="text1"/>
                <w:sz w:val="24"/>
                <w:szCs w:val="24"/>
              </w:rPr>
              <w:t>VALOR UNITÁRIO DA BOLSA</w:t>
            </w:r>
          </w:p>
        </w:tc>
        <w:tc>
          <w:tcPr>
            <w:tcW w:w="6386" w:type="dxa"/>
            <w:shd w:val="clear" w:color="auto" w:fill="auto"/>
            <w:vAlign w:val="center"/>
          </w:tcPr>
          <w:p w:rsidR="00157BB7" w:rsidRPr="00C57E8B" w:rsidRDefault="00237563" w:rsidP="00473D29">
            <w:pPr>
              <w:pStyle w:val="TableParagraph"/>
              <w:rPr>
                <w:rFonts w:ascii="Arial Narrow" w:hAnsi="Arial Narrow"/>
                <w:color w:val="000000" w:themeColor="text1"/>
                <w:sz w:val="24"/>
                <w:szCs w:val="24"/>
              </w:rPr>
            </w:pPr>
            <w:r w:rsidRPr="00C57E8B">
              <w:rPr>
                <w:rFonts w:ascii="Arial Narrow" w:hAnsi="Arial Narrow"/>
                <w:sz w:val="24"/>
                <w:szCs w:val="24"/>
              </w:rPr>
              <w:t xml:space="preserve">  R$ 7</w:t>
            </w:r>
            <w:r w:rsidR="00157BB7" w:rsidRPr="00C57E8B">
              <w:rPr>
                <w:rFonts w:ascii="Arial Narrow" w:hAnsi="Arial Narrow"/>
                <w:sz w:val="24"/>
                <w:szCs w:val="24"/>
              </w:rPr>
              <w:t>00,00 (seiscentos reais)</w:t>
            </w:r>
          </w:p>
        </w:tc>
      </w:tr>
      <w:tr w:rsidR="00A21908" w:rsidRPr="00C57E8B" w:rsidTr="00A21908">
        <w:trPr>
          <w:trHeight w:val="565"/>
          <w:jc w:val="center"/>
        </w:trPr>
        <w:tc>
          <w:tcPr>
            <w:tcW w:w="2830" w:type="dxa"/>
            <w:shd w:val="clear" w:color="auto" w:fill="91D04F"/>
            <w:vAlign w:val="center"/>
          </w:tcPr>
          <w:p w:rsidR="00A21908" w:rsidRPr="00C57E8B" w:rsidRDefault="00A21908" w:rsidP="00473D29">
            <w:pPr>
              <w:pStyle w:val="TableParagraph"/>
              <w:ind w:left="69"/>
              <w:rPr>
                <w:rFonts w:ascii="Arial Narrow" w:hAnsi="Arial Narrow"/>
                <w:b/>
                <w:color w:val="000000" w:themeColor="text1"/>
                <w:sz w:val="24"/>
                <w:szCs w:val="24"/>
              </w:rPr>
            </w:pPr>
            <w:r w:rsidRPr="00C57E8B">
              <w:rPr>
                <w:rFonts w:ascii="Arial Narrow" w:hAnsi="Arial Narrow"/>
                <w:b/>
                <w:color w:val="000000" w:themeColor="text1"/>
                <w:sz w:val="24"/>
                <w:szCs w:val="24"/>
              </w:rPr>
              <w:t>NOME DO BENEFICIÁRIO</w:t>
            </w:r>
          </w:p>
        </w:tc>
        <w:tc>
          <w:tcPr>
            <w:tcW w:w="6386" w:type="dxa"/>
            <w:shd w:val="clear" w:color="auto" w:fill="auto"/>
            <w:vAlign w:val="center"/>
          </w:tcPr>
          <w:p w:rsidR="00A21908" w:rsidRPr="00C57E8B" w:rsidRDefault="00A21908" w:rsidP="00473D29">
            <w:pPr>
              <w:pStyle w:val="TableParagraph"/>
              <w:rPr>
                <w:rFonts w:ascii="Arial Narrow" w:hAnsi="Arial Narrow"/>
                <w:sz w:val="24"/>
                <w:szCs w:val="24"/>
              </w:rPr>
            </w:pPr>
          </w:p>
        </w:tc>
      </w:tr>
      <w:tr w:rsidR="00157BB7" w:rsidRPr="00C57E8B" w:rsidTr="00A21908">
        <w:trPr>
          <w:trHeight w:val="395"/>
          <w:jc w:val="center"/>
        </w:trPr>
        <w:tc>
          <w:tcPr>
            <w:tcW w:w="2830" w:type="dxa"/>
            <w:shd w:val="clear" w:color="auto" w:fill="91D04F"/>
            <w:vAlign w:val="center"/>
          </w:tcPr>
          <w:p w:rsidR="00157BB7" w:rsidRPr="00C57E8B" w:rsidRDefault="00A21908" w:rsidP="00473D29">
            <w:pPr>
              <w:pStyle w:val="TableParagraph"/>
              <w:ind w:left="69"/>
              <w:rPr>
                <w:rFonts w:ascii="Arial Narrow" w:hAnsi="Arial Narrow"/>
                <w:b/>
                <w:color w:val="000000" w:themeColor="text1"/>
                <w:sz w:val="24"/>
                <w:szCs w:val="24"/>
              </w:rPr>
            </w:pPr>
            <w:r w:rsidRPr="00C57E8B">
              <w:rPr>
                <w:rFonts w:ascii="Arial Narrow" w:hAnsi="Arial Narrow"/>
                <w:b/>
                <w:color w:val="000000" w:themeColor="text1"/>
                <w:sz w:val="24"/>
                <w:szCs w:val="24"/>
              </w:rPr>
              <w:t>NOME SOCIAL DO BENEFICIÁRIO</w:t>
            </w:r>
          </w:p>
        </w:tc>
        <w:tc>
          <w:tcPr>
            <w:tcW w:w="6386" w:type="dxa"/>
            <w:shd w:val="clear" w:color="auto" w:fill="auto"/>
            <w:vAlign w:val="center"/>
          </w:tcPr>
          <w:p w:rsidR="00157BB7" w:rsidRPr="00C57E8B" w:rsidRDefault="00157BB7" w:rsidP="00473D29">
            <w:pPr>
              <w:pStyle w:val="TableParagraph"/>
              <w:rPr>
                <w:rFonts w:ascii="Arial Narrow" w:hAnsi="Arial Narrow"/>
                <w:color w:val="000000" w:themeColor="text1"/>
                <w:sz w:val="24"/>
                <w:szCs w:val="24"/>
              </w:rPr>
            </w:pPr>
          </w:p>
        </w:tc>
      </w:tr>
      <w:tr w:rsidR="00A21908" w:rsidRPr="00C57E8B" w:rsidTr="00A21908">
        <w:trPr>
          <w:trHeight w:val="565"/>
          <w:jc w:val="center"/>
        </w:trPr>
        <w:tc>
          <w:tcPr>
            <w:tcW w:w="2830" w:type="dxa"/>
            <w:shd w:val="clear" w:color="auto" w:fill="91D04F"/>
            <w:vAlign w:val="center"/>
          </w:tcPr>
          <w:p w:rsidR="00A21908" w:rsidRPr="00C57E8B" w:rsidRDefault="00A21908" w:rsidP="00473D29">
            <w:pPr>
              <w:pStyle w:val="TableParagraph"/>
              <w:ind w:left="69"/>
              <w:rPr>
                <w:rFonts w:ascii="Arial Narrow" w:hAnsi="Arial Narrow"/>
                <w:b/>
                <w:color w:val="000000" w:themeColor="text1"/>
                <w:sz w:val="24"/>
                <w:szCs w:val="24"/>
              </w:rPr>
            </w:pPr>
            <w:r w:rsidRPr="00C57E8B">
              <w:rPr>
                <w:rFonts w:ascii="Arial Narrow" w:hAnsi="Arial Narrow"/>
                <w:b/>
                <w:color w:val="000000" w:themeColor="text1"/>
                <w:sz w:val="24"/>
                <w:szCs w:val="24"/>
              </w:rPr>
              <w:t xml:space="preserve">CPF DO BENEFICIÁRIO </w:t>
            </w:r>
          </w:p>
        </w:tc>
        <w:tc>
          <w:tcPr>
            <w:tcW w:w="6386" w:type="dxa"/>
            <w:shd w:val="clear" w:color="auto" w:fill="auto"/>
            <w:vAlign w:val="center"/>
          </w:tcPr>
          <w:p w:rsidR="00A21908" w:rsidRPr="00C57E8B" w:rsidRDefault="00A21908" w:rsidP="00473D29">
            <w:pPr>
              <w:pStyle w:val="TableParagraph"/>
              <w:rPr>
                <w:rFonts w:ascii="Arial Narrow" w:hAnsi="Arial Narrow"/>
                <w:color w:val="000000" w:themeColor="text1"/>
                <w:sz w:val="24"/>
                <w:szCs w:val="24"/>
              </w:rPr>
            </w:pPr>
          </w:p>
        </w:tc>
      </w:tr>
      <w:tr w:rsidR="00157BB7" w:rsidRPr="00C57E8B" w:rsidTr="00A21908">
        <w:trPr>
          <w:trHeight w:val="397"/>
          <w:jc w:val="center"/>
        </w:trPr>
        <w:tc>
          <w:tcPr>
            <w:tcW w:w="2830" w:type="dxa"/>
            <w:shd w:val="clear" w:color="auto" w:fill="91D04F"/>
            <w:vAlign w:val="center"/>
          </w:tcPr>
          <w:p w:rsidR="00157BB7" w:rsidRPr="00C57E8B" w:rsidRDefault="00157BB7" w:rsidP="00473D29">
            <w:pPr>
              <w:pStyle w:val="TableParagraph"/>
              <w:ind w:left="69"/>
              <w:rPr>
                <w:rFonts w:ascii="Arial Narrow" w:hAnsi="Arial Narrow"/>
                <w:b/>
                <w:color w:val="000000" w:themeColor="text1"/>
                <w:sz w:val="24"/>
                <w:szCs w:val="24"/>
              </w:rPr>
            </w:pPr>
            <w:r w:rsidRPr="00C57E8B">
              <w:rPr>
                <w:rFonts w:ascii="Arial Narrow" w:hAnsi="Arial Narrow"/>
                <w:b/>
                <w:color w:val="000000" w:themeColor="text1"/>
                <w:sz w:val="24"/>
                <w:szCs w:val="24"/>
              </w:rPr>
              <w:t>ENDEREÇO</w:t>
            </w:r>
          </w:p>
        </w:tc>
        <w:tc>
          <w:tcPr>
            <w:tcW w:w="6386" w:type="dxa"/>
            <w:shd w:val="clear" w:color="auto" w:fill="auto"/>
            <w:vAlign w:val="center"/>
          </w:tcPr>
          <w:p w:rsidR="00157BB7" w:rsidRPr="00C57E8B" w:rsidRDefault="00157BB7" w:rsidP="00473D29">
            <w:pPr>
              <w:pStyle w:val="TableParagraph"/>
              <w:rPr>
                <w:rFonts w:ascii="Arial Narrow" w:hAnsi="Arial Narrow"/>
                <w:color w:val="000000" w:themeColor="text1"/>
                <w:sz w:val="24"/>
                <w:szCs w:val="24"/>
              </w:rPr>
            </w:pPr>
          </w:p>
        </w:tc>
      </w:tr>
      <w:tr w:rsidR="00157BB7" w:rsidRPr="00C57E8B" w:rsidTr="00A21908">
        <w:trPr>
          <w:trHeight w:val="397"/>
          <w:jc w:val="center"/>
        </w:trPr>
        <w:tc>
          <w:tcPr>
            <w:tcW w:w="2830" w:type="dxa"/>
            <w:shd w:val="clear" w:color="auto" w:fill="91D04F"/>
            <w:vAlign w:val="center"/>
          </w:tcPr>
          <w:p w:rsidR="00157BB7" w:rsidRPr="00C57E8B" w:rsidRDefault="00157BB7" w:rsidP="00473D29">
            <w:pPr>
              <w:pStyle w:val="TableParagraph"/>
              <w:ind w:left="69"/>
              <w:rPr>
                <w:rFonts w:ascii="Arial Narrow" w:hAnsi="Arial Narrow"/>
                <w:b/>
                <w:color w:val="000000" w:themeColor="text1"/>
                <w:sz w:val="24"/>
                <w:szCs w:val="24"/>
              </w:rPr>
            </w:pPr>
            <w:r w:rsidRPr="00C57E8B">
              <w:rPr>
                <w:rFonts w:ascii="Arial Narrow" w:hAnsi="Arial Narrow"/>
                <w:b/>
                <w:color w:val="000000" w:themeColor="text1"/>
                <w:sz w:val="24"/>
                <w:szCs w:val="24"/>
              </w:rPr>
              <w:t>INSTITUIÇÃO</w:t>
            </w:r>
          </w:p>
        </w:tc>
        <w:tc>
          <w:tcPr>
            <w:tcW w:w="6386" w:type="dxa"/>
            <w:shd w:val="clear" w:color="auto" w:fill="auto"/>
            <w:vAlign w:val="center"/>
          </w:tcPr>
          <w:p w:rsidR="00157BB7" w:rsidRPr="00C57E8B" w:rsidRDefault="00157BB7" w:rsidP="00473D29">
            <w:pPr>
              <w:pStyle w:val="TableParagraph"/>
              <w:rPr>
                <w:rFonts w:ascii="Arial Narrow" w:hAnsi="Arial Narrow"/>
                <w:color w:val="000000" w:themeColor="text1"/>
                <w:sz w:val="24"/>
                <w:szCs w:val="24"/>
              </w:rPr>
            </w:pPr>
          </w:p>
        </w:tc>
      </w:tr>
      <w:tr w:rsidR="00157BB7" w:rsidRPr="00C57E8B" w:rsidTr="00A21908">
        <w:trPr>
          <w:trHeight w:val="395"/>
          <w:jc w:val="center"/>
        </w:trPr>
        <w:tc>
          <w:tcPr>
            <w:tcW w:w="2830" w:type="dxa"/>
            <w:shd w:val="clear" w:color="auto" w:fill="91D04F"/>
            <w:vAlign w:val="center"/>
          </w:tcPr>
          <w:p w:rsidR="00157BB7" w:rsidRPr="00C57E8B" w:rsidRDefault="00157BB7" w:rsidP="00473D29">
            <w:pPr>
              <w:pStyle w:val="TableParagraph"/>
              <w:ind w:left="69"/>
              <w:rPr>
                <w:rFonts w:ascii="Arial Narrow" w:hAnsi="Arial Narrow"/>
                <w:b/>
                <w:color w:val="000000" w:themeColor="text1"/>
                <w:sz w:val="24"/>
                <w:szCs w:val="24"/>
              </w:rPr>
            </w:pPr>
            <w:r w:rsidRPr="00C57E8B">
              <w:rPr>
                <w:rFonts w:ascii="Arial Narrow" w:hAnsi="Arial Narrow"/>
                <w:b/>
                <w:color w:val="000000" w:themeColor="text1"/>
                <w:sz w:val="24"/>
                <w:szCs w:val="24"/>
              </w:rPr>
              <w:t>VIGÊNCIA DA BOLSA</w:t>
            </w:r>
          </w:p>
        </w:tc>
        <w:tc>
          <w:tcPr>
            <w:tcW w:w="6386" w:type="dxa"/>
            <w:shd w:val="clear" w:color="auto" w:fill="auto"/>
            <w:vAlign w:val="center"/>
          </w:tcPr>
          <w:p w:rsidR="00157BB7" w:rsidRPr="00C57E8B" w:rsidRDefault="009C0036" w:rsidP="009C0036">
            <w:pPr>
              <w:pStyle w:val="TableParagraph"/>
              <w:rPr>
                <w:rFonts w:ascii="Arial Narrow" w:hAnsi="Arial Narrow"/>
                <w:color w:val="000000" w:themeColor="text1"/>
                <w:sz w:val="24"/>
                <w:szCs w:val="24"/>
              </w:rPr>
            </w:pPr>
            <w:r>
              <w:rPr>
                <w:rFonts w:ascii="Arial Narrow" w:hAnsi="Arial Narrow"/>
                <w:color w:val="000000" w:themeColor="text1"/>
                <w:sz w:val="24"/>
                <w:szCs w:val="24"/>
              </w:rPr>
              <w:t>01/08/</w:t>
            </w:r>
            <w:r w:rsidR="00A21908" w:rsidRPr="00C57E8B">
              <w:rPr>
                <w:rFonts w:ascii="Arial Narrow" w:hAnsi="Arial Narrow"/>
                <w:color w:val="000000" w:themeColor="text1"/>
                <w:sz w:val="24"/>
                <w:szCs w:val="24"/>
              </w:rPr>
              <w:t>2025 a  31/07/2026</w:t>
            </w:r>
          </w:p>
        </w:tc>
      </w:tr>
    </w:tbl>
    <w:p w:rsidR="00157BB7" w:rsidRPr="00C57E8B" w:rsidRDefault="00157BB7" w:rsidP="00157BB7">
      <w:pPr>
        <w:pStyle w:val="SemEspaamento"/>
        <w:rPr>
          <w:rFonts w:ascii="Arial Narrow" w:hAnsi="Arial Narrow"/>
          <w:color w:val="000000" w:themeColor="text1"/>
          <w:sz w:val="24"/>
          <w:szCs w:val="24"/>
        </w:rPr>
      </w:pPr>
    </w:p>
    <w:p w:rsidR="00157BB7" w:rsidRPr="00C57E8B" w:rsidRDefault="00157BB7" w:rsidP="00157BB7">
      <w:pPr>
        <w:autoSpaceDE w:val="0"/>
        <w:spacing w:after="0" w:line="240" w:lineRule="auto"/>
        <w:ind w:left="-142"/>
        <w:jc w:val="both"/>
        <w:rPr>
          <w:rFonts w:ascii="Arial Narrow" w:hAnsi="Arial Narrow" w:cs="Arial"/>
          <w:b/>
          <w:bCs/>
          <w:color w:val="000000" w:themeColor="text1"/>
          <w:sz w:val="24"/>
          <w:szCs w:val="24"/>
        </w:rPr>
      </w:pPr>
      <w:r w:rsidRPr="00C57E8B">
        <w:rPr>
          <w:rFonts w:ascii="Arial Narrow" w:hAnsi="Arial Narrow" w:cs="Arial"/>
          <w:b/>
          <w:bCs/>
          <w:color w:val="000000" w:themeColor="text1"/>
          <w:sz w:val="24"/>
          <w:szCs w:val="24"/>
        </w:rPr>
        <w:t>CLÁUSULA PRIMEIRA – DAS DISPOSIÇÕES PRELIMINARES DO PROGRAMA</w:t>
      </w:r>
    </w:p>
    <w:p w:rsidR="00157BB7" w:rsidRPr="00C57E8B" w:rsidRDefault="00157BB7" w:rsidP="00157BB7">
      <w:pPr>
        <w:autoSpaceDE w:val="0"/>
        <w:spacing w:after="0" w:line="240" w:lineRule="auto"/>
        <w:ind w:left="-142"/>
        <w:jc w:val="both"/>
        <w:rPr>
          <w:rFonts w:ascii="Arial Narrow" w:hAnsi="Arial Narrow" w:cs="Arial"/>
          <w:b/>
          <w:bCs/>
          <w:color w:val="000000" w:themeColor="text1"/>
          <w:sz w:val="24"/>
          <w:szCs w:val="24"/>
        </w:rPr>
      </w:pPr>
      <w:r w:rsidRPr="00C57E8B">
        <w:rPr>
          <w:rFonts w:ascii="Arial Narrow" w:hAnsi="Arial Narrow" w:cs="Arial"/>
          <w:b/>
          <w:bCs/>
          <w:color w:val="000000" w:themeColor="text1"/>
          <w:sz w:val="24"/>
          <w:szCs w:val="24"/>
        </w:rPr>
        <w:t>1.1.</w:t>
      </w:r>
      <w:r w:rsidRPr="00C57E8B">
        <w:rPr>
          <w:rFonts w:ascii="Arial Narrow" w:hAnsi="Arial Narrow" w:cs="Arial"/>
          <w:bCs/>
          <w:color w:val="000000" w:themeColor="text1"/>
          <w:sz w:val="24"/>
          <w:szCs w:val="24"/>
        </w:rPr>
        <w:t xml:space="preserve"> O </w:t>
      </w:r>
      <w:r w:rsidRPr="00C57E8B">
        <w:rPr>
          <w:rFonts w:ascii="Arial Narrow" w:hAnsi="Arial Narrow" w:cs="Arial"/>
          <w:b/>
          <w:color w:val="000000" w:themeColor="text1"/>
          <w:sz w:val="24"/>
          <w:szCs w:val="24"/>
        </w:rPr>
        <w:t>Programa de Apoio à Iniciação Científica – PAIC-AM</w:t>
      </w:r>
      <w:r w:rsidRPr="00C57E8B">
        <w:rPr>
          <w:rFonts w:ascii="Arial Narrow" w:hAnsi="Arial Narrow" w:cs="Arial"/>
          <w:color w:val="000000" w:themeColor="text1"/>
          <w:sz w:val="24"/>
          <w:szCs w:val="24"/>
        </w:rPr>
        <w:t xml:space="preserve"> se destina a apoiar Instituições Científicas, Tecnológicas e de Inovação – ICT’s, de natureza pública ou privada, sem fins lucrativos, sediadas no estado do Amazonas, sob a forma de: (1) concessão de quotas de bolsa de Iniciação Científica e Tecnológica – ICT; (2) concessão de auxílio financeiro, direcionado ao custeio das atividades acadêmicas e de pesquisa relacionadas às atividades fins do programa.</w:t>
      </w:r>
    </w:p>
    <w:p w:rsidR="00157BB7" w:rsidRPr="00C57E8B" w:rsidRDefault="00157BB7" w:rsidP="00157BB7">
      <w:pPr>
        <w:autoSpaceDE w:val="0"/>
        <w:spacing w:after="0" w:line="240" w:lineRule="auto"/>
        <w:ind w:left="-142"/>
        <w:jc w:val="both"/>
        <w:rPr>
          <w:rFonts w:ascii="Arial Narrow" w:hAnsi="Arial Narrow" w:cs="Arial"/>
          <w:b/>
          <w:bCs/>
          <w:color w:val="000000" w:themeColor="text1"/>
          <w:sz w:val="24"/>
          <w:szCs w:val="24"/>
        </w:rPr>
      </w:pPr>
    </w:p>
    <w:p w:rsidR="00157BB7" w:rsidRPr="00C57E8B" w:rsidRDefault="00157BB7" w:rsidP="00157BB7">
      <w:pPr>
        <w:autoSpaceDE w:val="0"/>
        <w:spacing w:after="0" w:line="240" w:lineRule="auto"/>
        <w:ind w:left="-142"/>
        <w:jc w:val="both"/>
        <w:rPr>
          <w:rFonts w:ascii="Arial Narrow" w:hAnsi="Arial Narrow" w:cs="Arial"/>
          <w:b/>
          <w:bCs/>
          <w:color w:val="000000" w:themeColor="text1"/>
          <w:sz w:val="24"/>
          <w:szCs w:val="24"/>
        </w:rPr>
      </w:pPr>
      <w:r w:rsidRPr="00C57E8B">
        <w:rPr>
          <w:rFonts w:ascii="Arial Narrow" w:hAnsi="Arial Narrow" w:cs="Arial"/>
          <w:b/>
          <w:bCs/>
          <w:color w:val="000000" w:themeColor="text1"/>
          <w:sz w:val="24"/>
          <w:szCs w:val="24"/>
        </w:rPr>
        <w:t>CLÁUSULA SEGUNDA – DO OBJETO</w:t>
      </w:r>
    </w:p>
    <w:p w:rsidR="00157BB7" w:rsidRPr="00C57E8B" w:rsidRDefault="00157BB7" w:rsidP="00157BB7">
      <w:pPr>
        <w:autoSpaceDE w:val="0"/>
        <w:spacing w:after="0" w:line="276" w:lineRule="auto"/>
        <w:ind w:left="-142"/>
        <w:jc w:val="both"/>
        <w:rPr>
          <w:rFonts w:ascii="Arial Narrow" w:hAnsi="Arial Narrow" w:cs="Arial"/>
          <w:bCs/>
          <w:color w:val="000000" w:themeColor="text1"/>
          <w:sz w:val="24"/>
          <w:szCs w:val="24"/>
        </w:rPr>
      </w:pPr>
      <w:r w:rsidRPr="00C57E8B">
        <w:rPr>
          <w:rFonts w:ascii="Arial Narrow" w:hAnsi="Arial Narrow" w:cs="Arial"/>
          <w:b/>
          <w:bCs/>
          <w:color w:val="000000" w:themeColor="text1"/>
          <w:sz w:val="24"/>
          <w:szCs w:val="24"/>
        </w:rPr>
        <w:t>2.1.</w:t>
      </w:r>
      <w:r w:rsidRPr="00C57E8B">
        <w:rPr>
          <w:rFonts w:ascii="Arial Narrow" w:hAnsi="Arial Narrow" w:cs="Arial"/>
          <w:bCs/>
          <w:color w:val="000000" w:themeColor="text1"/>
          <w:sz w:val="24"/>
          <w:szCs w:val="24"/>
        </w:rPr>
        <w:t xml:space="preserve"> Este Termo de Compromisso tem por objetivo regulamentar a concessão de bolsas pela </w:t>
      </w:r>
      <w:r w:rsidRPr="00C57E8B">
        <w:rPr>
          <w:rFonts w:ascii="Arial Narrow" w:hAnsi="Arial Narrow" w:cs="Arial"/>
          <w:color w:val="000000" w:themeColor="text1"/>
          <w:sz w:val="24"/>
          <w:szCs w:val="24"/>
        </w:rPr>
        <w:t>Fundação de Amparo à Pesquisa do Estado do Amazonas - FAPEAM,</w:t>
      </w:r>
      <w:r w:rsidRPr="00C57E8B">
        <w:rPr>
          <w:rFonts w:ascii="Arial Narrow" w:hAnsi="Arial Narrow" w:cs="Arial"/>
          <w:bCs/>
          <w:color w:val="000000" w:themeColor="text1"/>
          <w:sz w:val="24"/>
          <w:szCs w:val="24"/>
        </w:rPr>
        <w:t xml:space="preserve"> doravante denominada CONCEDENTE, nos termos da Resolução n° 0</w:t>
      </w:r>
      <w:r w:rsidR="00A21908" w:rsidRPr="00C57E8B">
        <w:rPr>
          <w:rFonts w:ascii="Arial Narrow" w:hAnsi="Arial Narrow" w:cs="Arial"/>
          <w:bCs/>
          <w:color w:val="000000" w:themeColor="text1"/>
          <w:sz w:val="24"/>
          <w:szCs w:val="24"/>
        </w:rPr>
        <w:t>01/2025</w:t>
      </w:r>
      <w:r w:rsidRPr="00C57E8B">
        <w:rPr>
          <w:rFonts w:ascii="Arial Narrow" w:hAnsi="Arial Narrow" w:cs="Arial"/>
          <w:bCs/>
          <w:color w:val="000000" w:themeColor="text1"/>
          <w:sz w:val="24"/>
          <w:szCs w:val="24"/>
        </w:rPr>
        <w:t xml:space="preserve"> do Conselho Superior da FAPEAM, a título de doação com encargo ao BOLSISTA doravante denominado BENEFICIÁRIO, no desenvolvimento de suas atividades no âmbito do </w:t>
      </w:r>
      <w:r w:rsidRPr="00C57E8B">
        <w:rPr>
          <w:rFonts w:ascii="Arial Narrow" w:hAnsi="Arial Narrow" w:cs="Arial"/>
          <w:b/>
          <w:color w:val="000000" w:themeColor="text1"/>
          <w:sz w:val="24"/>
          <w:szCs w:val="24"/>
        </w:rPr>
        <w:t xml:space="preserve">Programa de Apoio à Iniciação Científica – PAIC-AM– Resolução nº </w:t>
      </w:r>
      <w:r w:rsidRPr="00C57E8B">
        <w:rPr>
          <w:rFonts w:ascii="Arial Narrow" w:hAnsi="Arial Narrow"/>
          <w:b/>
          <w:color w:val="000000" w:themeColor="text1"/>
          <w:sz w:val="24"/>
          <w:szCs w:val="24"/>
        </w:rPr>
        <w:t>003</w:t>
      </w:r>
      <w:r w:rsidRPr="00C57E8B">
        <w:rPr>
          <w:rFonts w:ascii="Arial Narrow" w:hAnsi="Arial Narrow" w:cs="Arial"/>
          <w:b/>
          <w:color w:val="000000" w:themeColor="text1"/>
          <w:sz w:val="24"/>
          <w:szCs w:val="24"/>
        </w:rPr>
        <w:t>/202</w:t>
      </w:r>
      <w:r w:rsidR="00BA249C" w:rsidRPr="00C57E8B">
        <w:rPr>
          <w:rFonts w:ascii="Arial Narrow" w:hAnsi="Arial Narrow" w:cs="Arial"/>
          <w:b/>
          <w:color w:val="000000" w:themeColor="text1"/>
          <w:sz w:val="24"/>
          <w:szCs w:val="24"/>
        </w:rPr>
        <w:t>5</w:t>
      </w:r>
      <w:r w:rsidRPr="00C57E8B">
        <w:rPr>
          <w:rFonts w:ascii="Arial Narrow" w:hAnsi="Arial Narrow" w:cs="Arial"/>
          <w:b/>
          <w:color w:val="000000" w:themeColor="text1"/>
          <w:sz w:val="24"/>
          <w:szCs w:val="24"/>
        </w:rPr>
        <w:t>.</w:t>
      </w:r>
    </w:p>
    <w:p w:rsidR="00157BB7" w:rsidRPr="00C57E8B" w:rsidRDefault="00157BB7" w:rsidP="00157BB7">
      <w:pPr>
        <w:autoSpaceDE w:val="0"/>
        <w:spacing w:after="0" w:line="276" w:lineRule="auto"/>
        <w:ind w:left="-142"/>
        <w:jc w:val="both"/>
        <w:rPr>
          <w:rFonts w:ascii="Arial Narrow" w:hAnsi="Arial Narrow" w:cs="Arial"/>
          <w:bCs/>
          <w:color w:val="000000" w:themeColor="text1"/>
          <w:sz w:val="24"/>
          <w:szCs w:val="24"/>
        </w:rPr>
      </w:pPr>
    </w:p>
    <w:p w:rsidR="00157BB7" w:rsidRPr="00C57E8B" w:rsidRDefault="00157BB7" w:rsidP="00157BB7">
      <w:pPr>
        <w:autoSpaceDE w:val="0"/>
        <w:spacing w:after="0" w:line="240" w:lineRule="auto"/>
        <w:ind w:left="-142"/>
        <w:jc w:val="both"/>
        <w:rPr>
          <w:rFonts w:ascii="Arial Narrow" w:hAnsi="Arial Narrow" w:cs="Arial"/>
          <w:b/>
          <w:bCs/>
          <w:color w:val="000000" w:themeColor="text1"/>
          <w:sz w:val="24"/>
          <w:szCs w:val="24"/>
        </w:rPr>
      </w:pPr>
      <w:r w:rsidRPr="00C57E8B">
        <w:rPr>
          <w:rFonts w:ascii="Arial Narrow" w:hAnsi="Arial Narrow" w:cs="Arial"/>
          <w:b/>
          <w:bCs/>
          <w:color w:val="000000" w:themeColor="text1"/>
          <w:sz w:val="24"/>
          <w:szCs w:val="24"/>
        </w:rPr>
        <w:t>CLÁUSULA TERCEIRA - DAS NORMAS GERAIS E OPERACIONAIS DO PROGRAMA</w:t>
      </w:r>
    </w:p>
    <w:p w:rsidR="00157BB7" w:rsidRPr="00C57E8B" w:rsidRDefault="00157BB7" w:rsidP="00157BB7">
      <w:pPr>
        <w:autoSpaceDE w:val="0"/>
        <w:spacing w:after="0" w:line="276" w:lineRule="auto"/>
        <w:ind w:left="-142"/>
        <w:jc w:val="both"/>
        <w:rPr>
          <w:rFonts w:ascii="Arial Narrow" w:hAnsi="Arial Narrow" w:cs="Arial"/>
          <w:bCs/>
          <w:color w:val="000000" w:themeColor="text1"/>
          <w:sz w:val="24"/>
          <w:szCs w:val="24"/>
        </w:rPr>
      </w:pPr>
      <w:r w:rsidRPr="00C57E8B">
        <w:rPr>
          <w:rFonts w:ascii="Arial Narrow" w:hAnsi="Arial Narrow" w:cs="Arial"/>
          <w:b/>
          <w:bCs/>
          <w:color w:val="000000" w:themeColor="text1"/>
          <w:sz w:val="24"/>
          <w:szCs w:val="24"/>
        </w:rPr>
        <w:lastRenderedPageBreak/>
        <w:t>3.1.</w:t>
      </w:r>
      <w:r w:rsidRPr="00C57E8B">
        <w:rPr>
          <w:rFonts w:ascii="Arial Narrow" w:hAnsi="Arial Narrow" w:cs="Arial"/>
          <w:bCs/>
          <w:color w:val="000000" w:themeColor="text1"/>
          <w:sz w:val="24"/>
          <w:szCs w:val="24"/>
        </w:rPr>
        <w:t xml:space="preserve"> A bolsa será concedida e gerenciada de acordo com os critérios constantes na </w:t>
      </w:r>
      <w:r w:rsidR="00BA249C" w:rsidRPr="00C57E8B">
        <w:rPr>
          <w:rFonts w:ascii="Arial Narrow" w:hAnsi="Arial Narrow" w:cs="Arial"/>
          <w:color w:val="000000" w:themeColor="text1"/>
          <w:sz w:val="24"/>
          <w:szCs w:val="24"/>
        </w:rPr>
        <w:t>Resolução nº 003/2025</w:t>
      </w:r>
      <w:r w:rsidRPr="00C57E8B">
        <w:rPr>
          <w:rFonts w:ascii="Arial Narrow" w:hAnsi="Arial Narrow" w:cs="Arial"/>
          <w:bCs/>
          <w:color w:val="000000" w:themeColor="text1"/>
          <w:sz w:val="24"/>
          <w:szCs w:val="24"/>
        </w:rPr>
        <w:t>, no presente Termo de Compromisso e Responsabilidade do Bolsista e no Manual de Instruções para utilização de Prestação de Contas de Auxílios Financeiros concedidos pela FAPEAM, vigente à época da assinatura desse instrumento jurídico e nos demais instrumentos normativos aplicáveis.</w:t>
      </w:r>
    </w:p>
    <w:p w:rsidR="00157BB7" w:rsidRPr="00C57E8B" w:rsidRDefault="00157BB7" w:rsidP="00157BB7">
      <w:pPr>
        <w:autoSpaceDE w:val="0"/>
        <w:spacing w:after="0" w:line="276" w:lineRule="auto"/>
        <w:ind w:left="-142"/>
        <w:jc w:val="both"/>
        <w:rPr>
          <w:rFonts w:ascii="Arial Narrow" w:hAnsi="Arial Narrow" w:cs="Arial"/>
          <w:bCs/>
          <w:color w:val="000000" w:themeColor="text1"/>
          <w:sz w:val="24"/>
          <w:szCs w:val="24"/>
        </w:rPr>
      </w:pPr>
      <w:r w:rsidRPr="00C57E8B">
        <w:rPr>
          <w:rFonts w:ascii="Arial Narrow" w:hAnsi="Arial Narrow" w:cs="Arial"/>
          <w:b/>
          <w:bCs/>
          <w:color w:val="000000" w:themeColor="text1"/>
          <w:sz w:val="24"/>
          <w:szCs w:val="24"/>
        </w:rPr>
        <w:t xml:space="preserve">3.2. </w:t>
      </w:r>
      <w:r w:rsidRPr="00C57E8B">
        <w:rPr>
          <w:rFonts w:ascii="Arial Narrow" w:hAnsi="Arial Narrow" w:cs="Arial"/>
          <w:bCs/>
          <w:color w:val="000000" w:themeColor="text1"/>
          <w:sz w:val="24"/>
          <w:szCs w:val="24"/>
        </w:rPr>
        <w:t xml:space="preserve">É </w:t>
      </w:r>
      <w:r w:rsidRPr="00C57E8B">
        <w:rPr>
          <w:rFonts w:ascii="Arial Narrow" w:hAnsi="Arial Narrow" w:cs="Arial"/>
          <w:b/>
          <w:bCs/>
          <w:color w:val="000000" w:themeColor="text1"/>
          <w:sz w:val="24"/>
          <w:szCs w:val="24"/>
        </w:rPr>
        <w:t xml:space="preserve">vedada </w:t>
      </w:r>
      <w:r w:rsidRPr="00C57E8B">
        <w:rPr>
          <w:rFonts w:ascii="Arial Narrow" w:hAnsi="Arial Narrow" w:cs="Arial"/>
          <w:bCs/>
          <w:color w:val="000000" w:themeColor="text1"/>
          <w:sz w:val="24"/>
          <w:szCs w:val="24"/>
        </w:rPr>
        <w:t>a implementação de bolsas em favor de pessoa física, com a qual o coordenador esteja vinculado por meio de matrimônio, união estável ou laços de parentesco por afinidade ou por consanguinidade, neste caso ascendentes, descendentes ou colaterais até o 4º grau</w:t>
      </w:r>
      <w:r w:rsidR="00A21908" w:rsidRPr="00C57E8B">
        <w:rPr>
          <w:rFonts w:ascii="Arial Narrow" w:hAnsi="Arial Narrow" w:cs="Arial"/>
          <w:bCs/>
          <w:color w:val="000000" w:themeColor="text1"/>
          <w:sz w:val="24"/>
          <w:szCs w:val="24"/>
        </w:rPr>
        <w:t>, conforme art. 9, inciso XVII da Resolução Nº 003/2025</w:t>
      </w:r>
      <w:r w:rsidRPr="00C57E8B">
        <w:rPr>
          <w:rFonts w:ascii="Arial Narrow" w:hAnsi="Arial Narrow" w:cs="Arial"/>
          <w:bCs/>
          <w:color w:val="000000" w:themeColor="text1"/>
          <w:sz w:val="24"/>
          <w:szCs w:val="24"/>
        </w:rPr>
        <w:t>.</w:t>
      </w:r>
    </w:p>
    <w:p w:rsidR="00157BB7" w:rsidRPr="00C57E8B" w:rsidRDefault="00157BB7" w:rsidP="00157BB7">
      <w:pPr>
        <w:pStyle w:val="Corpodetexto31"/>
        <w:tabs>
          <w:tab w:val="left" w:pos="450"/>
        </w:tabs>
        <w:ind w:left="-142"/>
        <w:jc w:val="both"/>
        <w:rPr>
          <w:rFonts w:ascii="Arial Narrow" w:hAnsi="Arial Narrow"/>
          <w:b/>
          <w:color w:val="000000" w:themeColor="text1"/>
          <w:sz w:val="24"/>
          <w:szCs w:val="24"/>
          <w:shd w:val="clear" w:color="auto" w:fill="FFFFFF"/>
        </w:rPr>
      </w:pPr>
    </w:p>
    <w:p w:rsidR="00157BB7" w:rsidRPr="00C57E8B" w:rsidRDefault="00157BB7" w:rsidP="00157BB7">
      <w:pPr>
        <w:pStyle w:val="Corpodetexto31"/>
        <w:tabs>
          <w:tab w:val="left" w:pos="450"/>
        </w:tabs>
        <w:ind w:left="-142"/>
        <w:jc w:val="both"/>
        <w:rPr>
          <w:rFonts w:ascii="Arial Narrow" w:hAnsi="Arial Narrow"/>
          <w:b/>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CLÁUSULA QUARTA - DO VALOR E VIGÊNCIA DA BOLSA</w:t>
      </w:r>
    </w:p>
    <w:p w:rsidR="00157BB7" w:rsidRPr="00C57E8B" w:rsidRDefault="00157BB7" w:rsidP="00157BB7">
      <w:pPr>
        <w:pStyle w:val="Corpodetexto31"/>
        <w:tabs>
          <w:tab w:val="left" w:pos="450"/>
        </w:tabs>
        <w:spacing w:line="276" w:lineRule="auto"/>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4.1.</w:t>
      </w:r>
      <w:r w:rsidRPr="00C57E8B">
        <w:rPr>
          <w:rFonts w:ascii="Arial Narrow" w:hAnsi="Arial Narrow"/>
          <w:color w:val="000000" w:themeColor="text1"/>
          <w:sz w:val="24"/>
          <w:szCs w:val="24"/>
          <w:shd w:val="clear" w:color="auto" w:fill="FFFFFF"/>
        </w:rPr>
        <w:t xml:space="preserve"> A bolsa será concedida por um período de até 12 (doze) meses, de acordo com o prazo, modalidade e nível informados no Formulário de Atividades do Bolsistas preenchido pelo coordenador institucional no âmbito do</w:t>
      </w:r>
      <w:r w:rsidR="00C0344D">
        <w:rPr>
          <w:rFonts w:ascii="Arial Narrow" w:hAnsi="Arial Narrow"/>
          <w:color w:val="000000" w:themeColor="text1"/>
          <w:sz w:val="24"/>
          <w:szCs w:val="24"/>
          <w:shd w:val="clear" w:color="auto" w:fill="FFFFFF"/>
        </w:rPr>
        <w:t xml:space="preserve"> </w:t>
      </w:r>
      <w:r w:rsidRPr="00C57E8B">
        <w:rPr>
          <w:rFonts w:ascii="Arial Narrow" w:hAnsi="Arial Narrow"/>
          <w:b/>
          <w:color w:val="000000" w:themeColor="text1"/>
          <w:sz w:val="24"/>
          <w:szCs w:val="24"/>
        </w:rPr>
        <w:t>Programa de Apoio à Iniciação Científica – PAIC-AM</w:t>
      </w:r>
      <w:r w:rsidR="00BE0FCF" w:rsidRPr="00C57E8B">
        <w:rPr>
          <w:rFonts w:ascii="Arial Narrow" w:hAnsi="Arial Narrow"/>
          <w:b/>
          <w:color w:val="000000" w:themeColor="text1"/>
          <w:sz w:val="24"/>
          <w:szCs w:val="24"/>
        </w:rPr>
        <w:t>– Resolução nº 003/2025</w:t>
      </w:r>
      <w:r w:rsidRPr="00C57E8B">
        <w:rPr>
          <w:rFonts w:ascii="Arial Narrow" w:hAnsi="Arial Narrow"/>
          <w:color w:val="000000" w:themeColor="text1"/>
          <w:sz w:val="24"/>
          <w:szCs w:val="24"/>
          <w:shd w:val="clear" w:color="auto" w:fill="FFFFFF"/>
        </w:rPr>
        <w:t>, aprovado pela CONCEDENTE, não podendo ultrapassar o prazo de vigência da Resolução.</w:t>
      </w:r>
    </w:p>
    <w:p w:rsidR="00157BB7" w:rsidRPr="00C57E8B" w:rsidRDefault="00157BB7" w:rsidP="00157BB7">
      <w:pPr>
        <w:pStyle w:val="Corpodetexto31"/>
        <w:tabs>
          <w:tab w:val="left" w:pos="450"/>
        </w:tabs>
        <w:spacing w:line="276" w:lineRule="auto"/>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4.2.</w:t>
      </w:r>
      <w:r w:rsidRPr="00C57E8B">
        <w:rPr>
          <w:rFonts w:ascii="Arial Narrow" w:hAnsi="Arial Narrow"/>
          <w:color w:val="000000" w:themeColor="text1"/>
          <w:sz w:val="24"/>
          <w:szCs w:val="24"/>
          <w:shd w:val="clear" w:color="auto" w:fill="FFFFFF"/>
        </w:rPr>
        <w:t xml:space="preserve"> A </w:t>
      </w:r>
      <w:r w:rsidRPr="00C57E8B">
        <w:rPr>
          <w:rFonts w:ascii="Arial Narrow" w:hAnsi="Arial Narrow"/>
          <w:bCs/>
          <w:color w:val="000000" w:themeColor="text1"/>
          <w:sz w:val="24"/>
          <w:szCs w:val="24"/>
        </w:rPr>
        <w:t>CONCEDENTE</w:t>
      </w:r>
      <w:r w:rsidRPr="00C57E8B">
        <w:rPr>
          <w:rFonts w:ascii="Arial Narrow" w:hAnsi="Arial Narrow"/>
          <w:color w:val="000000" w:themeColor="text1"/>
          <w:sz w:val="24"/>
          <w:szCs w:val="24"/>
          <w:shd w:val="clear" w:color="auto" w:fill="FFFFFF"/>
        </w:rPr>
        <w:t xml:space="preserve"> pagará mensalmente, por meio de instituição bancária por ela definida, diretamente na conta do </w:t>
      </w:r>
      <w:r w:rsidRPr="00C57E8B">
        <w:rPr>
          <w:rFonts w:ascii="Arial Narrow" w:hAnsi="Arial Narrow"/>
          <w:bCs/>
          <w:color w:val="000000" w:themeColor="text1"/>
          <w:sz w:val="24"/>
          <w:szCs w:val="24"/>
        </w:rPr>
        <w:t>BENEFICIÁRIO, o valor da bolsa conforme modalidade/nível sistematizado na Resolução n° 00</w:t>
      </w:r>
      <w:r w:rsidR="00D21356" w:rsidRPr="00C57E8B">
        <w:rPr>
          <w:rFonts w:ascii="Arial Narrow" w:hAnsi="Arial Narrow"/>
          <w:bCs/>
          <w:color w:val="000000" w:themeColor="text1"/>
          <w:sz w:val="24"/>
          <w:szCs w:val="24"/>
        </w:rPr>
        <w:t>1/2025</w:t>
      </w:r>
      <w:r w:rsidRPr="00C57E8B">
        <w:rPr>
          <w:rFonts w:ascii="Arial Narrow" w:hAnsi="Arial Narrow"/>
          <w:bCs/>
          <w:color w:val="000000" w:themeColor="text1"/>
          <w:sz w:val="24"/>
          <w:szCs w:val="24"/>
        </w:rPr>
        <w:t xml:space="preserve"> do Conselho Superior da FAPEAM.</w:t>
      </w:r>
    </w:p>
    <w:p w:rsidR="00157BB7" w:rsidRPr="00C57E8B" w:rsidRDefault="00157BB7" w:rsidP="00157BB7">
      <w:pPr>
        <w:pStyle w:val="Corpodetexto31"/>
        <w:tabs>
          <w:tab w:val="left" w:pos="450"/>
        </w:tabs>
        <w:spacing w:line="276" w:lineRule="auto"/>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4.3.</w:t>
      </w:r>
      <w:r w:rsidRPr="00C57E8B">
        <w:rPr>
          <w:rFonts w:ascii="Arial Narrow" w:hAnsi="Arial Narrow"/>
          <w:color w:val="000000" w:themeColor="text1"/>
          <w:sz w:val="24"/>
          <w:szCs w:val="24"/>
          <w:shd w:val="clear" w:color="auto" w:fill="FFFFFF"/>
        </w:rPr>
        <w:t xml:space="preserve"> É vedada a retroatividade de mensalidades de bolsa ou o ressarcimento de despesas anteriores à data de implementação do projeto a que o </w:t>
      </w:r>
      <w:r w:rsidRPr="00C57E8B">
        <w:rPr>
          <w:rFonts w:ascii="Arial Narrow" w:hAnsi="Arial Narrow"/>
          <w:bCs/>
          <w:color w:val="000000" w:themeColor="text1"/>
          <w:sz w:val="24"/>
          <w:szCs w:val="24"/>
        </w:rPr>
        <w:t>BENEFICIÁRIO</w:t>
      </w:r>
      <w:r w:rsidRPr="00C57E8B">
        <w:rPr>
          <w:rFonts w:ascii="Arial Narrow" w:hAnsi="Arial Narrow"/>
          <w:color w:val="000000" w:themeColor="text1"/>
          <w:sz w:val="24"/>
          <w:szCs w:val="24"/>
          <w:shd w:val="clear" w:color="auto" w:fill="FFFFFF"/>
        </w:rPr>
        <w:t xml:space="preserve"> esteja vinculado.</w:t>
      </w:r>
    </w:p>
    <w:p w:rsidR="00157BB7" w:rsidRPr="00C57E8B" w:rsidRDefault="00157BB7" w:rsidP="00157BB7">
      <w:pPr>
        <w:pStyle w:val="Corpodetexto31"/>
        <w:tabs>
          <w:tab w:val="left" w:pos="450"/>
        </w:tabs>
        <w:spacing w:line="276" w:lineRule="auto"/>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4.4.</w:t>
      </w:r>
      <w:r w:rsidRPr="00C57E8B">
        <w:rPr>
          <w:rFonts w:ascii="Arial Narrow" w:hAnsi="Arial Narrow"/>
          <w:color w:val="000000" w:themeColor="text1"/>
          <w:sz w:val="24"/>
          <w:szCs w:val="24"/>
          <w:shd w:val="clear" w:color="auto" w:fill="FFFFFF"/>
        </w:rPr>
        <w:t xml:space="preserve">  A vigência da bolsa não poderá ultrapassar o prazo de vigência da </w:t>
      </w:r>
      <w:r w:rsidR="00D21356" w:rsidRPr="00C57E8B">
        <w:rPr>
          <w:rFonts w:ascii="Arial Narrow" w:hAnsi="Arial Narrow"/>
          <w:color w:val="000000" w:themeColor="text1"/>
          <w:sz w:val="24"/>
          <w:szCs w:val="24"/>
        </w:rPr>
        <w:t>Resolução nº 003/2025</w:t>
      </w:r>
      <w:r w:rsidRPr="00C57E8B">
        <w:rPr>
          <w:rFonts w:ascii="Arial Narrow" w:hAnsi="Arial Narrow"/>
          <w:color w:val="000000" w:themeColor="text1"/>
          <w:sz w:val="24"/>
          <w:szCs w:val="24"/>
        </w:rPr>
        <w:t>.</w:t>
      </w:r>
    </w:p>
    <w:p w:rsidR="00157BB7" w:rsidRPr="00C57E8B" w:rsidRDefault="00157BB7" w:rsidP="00157BB7">
      <w:pPr>
        <w:pStyle w:val="SemEspaamento"/>
        <w:rPr>
          <w:rFonts w:ascii="Arial Narrow" w:hAnsi="Arial Narrow" w:cs="Arial"/>
          <w:color w:val="000000" w:themeColor="text1"/>
          <w:sz w:val="24"/>
          <w:szCs w:val="24"/>
        </w:rPr>
      </w:pPr>
    </w:p>
    <w:p w:rsidR="00157BB7" w:rsidRPr="00C57E8B" w:rsidRDefault="00157BB7" w:rsidP="00157BB7">
      <w:pPr>
        <w:autoSpaceDE w:val="0"/>
        <w:spacing w:after="0" w:line="240" w:lineRule="auto"/>
        <w:ind w:left="-142"/>
        <w:jc w:val="both"/>
        <w:rPr>
          <w:rFonts w:ascii="Arial Narrow" w:hAnsi="Arial Narrow" w:cs="Arial"/>
          <w:b/>
          <w:bCs/>
          <w:color w:val="000000" w:themeColor="text1"/>
          <w:sz w:val="24"/>
          <w:szCs w:val="24"/>
        </w:rPr>
      </w:pPr>
      <w:r w:rsidRPr="00C57E8B">
        <w:rPr>
          <w:rFonts w:ascii="Arial Narrow" w:hAnsi="Arial Narrow" w:cs="Arial"/>
          <w:b/>
          <w:bCs/>
          <w:color w:val="000000" w:themeColor="text1"/>
          <w:sz w:val="24"/>
          <w:szCs w:val="24"/>
        </w:rPr>
        <w:t xml:space="preserve">CLÁUSULA </w:t>
      </w:r>
      <w:r w:rsidRPr="00C57E8B">
        <w:rPr>
          <w:rFonts w:ascii="Arial Narrow" w:hAnsi="Arial Narrow" w:cs="Arial"/>
          <w:b/>
          <w:color w:val="000000" w:themeColor="text1"/>
          <w:sz w:val="24"/>
          <w:szCs w:val="24"/>
          <w:shd w:val="clear" w:color="auto" w:fill="FFFFFF"/>
        </w:rPr>
        <w:t>QUINTA</w:t>
      </w:r>
      <w:r w:rsidRPr="00C57E8B">
        <w:rPr>
          <w:rFonts w:ascii="Arial Narrow" w:hAnsi="Arial Narrow" w:cs="Arial"/>
          <w:b/>
          <w:bCs/>
          <w:color w:val="000000" w:themeColor="text1"/>
          <w:sz w:val="24"/>
          <w:szCs w:val="24"/>
        </w:rPr>
        <w:t xml:space="preserve"> - DAS OBRIGAÇÕES DO BOLSISTA</w:t>
      </w:r>
    </w:p>
    <w:p w:rsidR="00157BB7" w:rsidRPr="00C57E8B" w:rsidRDefault="00157BB7" w:rsidP="00157BB7">
      <w:pPr>
        <w:pStyle w:val="Corpodetexto31"/>
        <w:tabs>
          <w:tab w:val="left" w:pos="450"/>
        </w:tabs>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5.1.</w:t>
      </w:r>
      <w:r w:rsidRPr="00C57E8B">
        <w:rPr>
          <w:rFonts w:ascii="Arial Narrow" w:hAnsi="Arial Narrow"/>
          <w:color w:val="000000" w:themeColor="text1"/>
          <w:sz w:val="24"/>
          <w:szCs w:val="24"/>
          <w:shd w:val="clear" w:color="auto" w:fill="FFFFFF"/>
        </w:rPr>
        <w:t xml:space="preserve"> Estar regularmente matriculado em curso de graduação;</w:t>
      </w:r>
    </w:p>
    <w:p w:rsidR="00157BB7" w:rsidRPr="00C57E8B" w:rsidRDefault="00157BB7" w:rsidP="00157BB7">
      <w:pPr>
        <w:pStyle w:val="Corpodetexto31"/>
        <w:tabs>
          <w:tab w:val="left" w:pos="450"/>
        </w:tabs>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5.2.</w:t>
      </w:r>
      <w:r w:rsidRPr="00C57E8B">
        <w:rPr>
          <w:rFonts w:ascii="Arial Narrow" w:hAnsi="Arial Narrow"/>
          <w:color w:val="000000" w:themeColor="text1"/>
          <w:sz w:val="24"/>
          <w:szCs w:val="24"/>
          <w:shd w:val="clear" w:color="auto" w:fill="FFFFFF"/>
        </w:rPr>
        <w:t xml:space="preserve"> Estar cadastrado no sistema de Currículo </w:t>
      </w:r>
      <w:r w:rsidRPr="00C57E8B">
        <w:rPr>
          <w:rFonts w:ascii="Arial Narrow" w:hAnsi="Arial Narrow"/>
          <w:i/>
          <w:color w:val="000000" w:themeColor="text1"/>
          <w:sz w:val="24"/>
          <w:szCs w:val="24"/>
          <w:shd w:val="clear" w:color="auto" w:fill="FFFFFF"/>
        </w:rPr>
        <w:t>Lattes</w:t>
      </w:r>
      <w:r w:rsidRPr="00C57E8B">
        <w:rPr>
          <w:rFonts w:ascii="Arial Narrow" w:hAnsi="Arial Narrow"/>
          <w:color w:val="000000" w:themeColor="text1"/>
          <w:sz w:val="24"/>
          <w:szCs w:val="24"/>
          <w:shd w:val="clear" w:color="auto" w:fill="FFFFFF"/>
        </w:rPr>
        <w:t xml:space="preserve"> do CNPq e no Banco de Pesquisadores da FAPEAM;</w:t>
      </w:r>
    </w:p>
    <w:p w:rsidR="00157BB7" w:rsidRPr="00C57E8B" w:rsidRDefault="00157BB7" w:rsidP="00157BB7">
      <w:pPr>
        <w:pStyle w:val="Corpodetexto31"/>
        <w:tabs>
          <w:tab w:val="left" w:pos="450"/>
        </w:tabs>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5.3.</w:t>
      </w:r>
      <w:r w:rsidRPr="00C57E8B">
        <w:rPr>
          <w:rFonts w:ascii="Arial Narrow" w:hAnsi="Arial Narrow"/>
          <w:color w:val="000000" w:themeColor="text1"/>
          <w:sz w:val="24"/>
          <w:szCs w:val="24"/>
          <w:shd w:val="clear" w:color="auto" w:fill="FFFFFF"/>
        </w:rPr>
        <w:t xml:space="preserve"> Dedicar-se integralmente às atividades acadêmicas e de pesquisa;</w:t>
      </w:r>
    </w:p>
    <w:p w:rsidR="00157BB7" w:rsidRPr="00C57E8B" w:rsidRDefault="00157BB7" w:rsidP="00BA249C">
      <w:pPr>
        <w:pStyle w:val="Corpodetexto31"/>
        <w:tabs>
          <w:tab w:val="left" w:pos="450"/>
        </w:tabs>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5.4.</w:t>
      </w:r>
      <w:r w:rsidRPr="00C57E8B">
        <w:rPr>
          <w:rFonts w:ascii="Arial Narrow" w:hAnsi="Arial Narrow"/>
          <w:color w:val="000000" w:themeColor="text1"/>
          <w:sz w:val="24"/>
          <w:szCs w:val="24"/>
          <w:shd w:val="clear" w:color="auto" w:fill="FFFFFF"/>
        </w:rPr>
        <w:t xml:space="preserve"> Não possuir vínculo empregatício ou funcional, nem perceber, durante a vigência da bolsa, salárioou remuneração decorrente do exercício de atividade de qualquer natureza;</w:t>
      </w:r>
    </w:p>
    <w:p w:rsidR="00157BB7" w:rsidRPr="00C57E8B" w:rsidRDefault="00157BB7" w:rsidP="00157BB7">
      <w:pPr>
        <w:pStyle w:val="Corpodetexto31"/>
        <w:tabs>
          <w:tab w:val="left" w:pos="450"/>
        </w:tabs>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5.5.</w:t>
      </w:r>
      <w:r w:rsidRPr="00C57E8B">
        <w:rPr>
          <w:rFonts w:ascii="Arial Narrow" w:hAnsi="Arial Narrow"/>
          <w:color w:val="000000" w:themeColor="text1"/>
          <w:sz w:val="24"/>
          <w:szCs w:val="24"/>
          <w:shd w:val="clear" w:color="auto" w:fill="FFFFFF"/>
        </w:rPr>
        <w:t xml:space="preserve"> Não acumular a percepção da bolsa com qualquer modalidade de auxílio ou bolsa de outro programa da FAPEAM, ou de outra agência de fomento pública ou privada, nacional ou internacional, conforme artigo 8º, inci</w:t>
      </w:r>
      <w:r w:rsidR="00BA249C" w:rsidRPr="00C57E8B">
        <w:rPr>
          <w:rFonts w:ascii="Arial Narrow" w:hAnsi="Arial Narrow"/>
          <w:color w:val="000000" w:themeColor="text1"/>
          <w:sz w:val="24"/>
          <w:szCs w:val="24"/>
          <w:shd w:val="clear" w:color="auto" w:fill="FFFFFF"/>
        </w:rPr>
        <w:t>so IX</w:t>
      </w:r>
      <w:r w:rsidR="00BE0FCF" w:rsidRPr="00C57E8B">
        <w:rPr>
          <w:rFonts w:ascii="Arial Narrow" w:hAnsi="Arial Narrow"/>
          <w:color w:val="000000" w:themeColor="text1"/>
          <w:sz w:val="24"/>
          <w:szCs w:val="24"/>
          <w:shd w:val="clear" w:color="auto" w:fill="FFFFFF"/>
        </w:rPr>
        <w:t xml:space="preserve"> da Resolução nº 003/2025</w:t>
      </w:r>
      <w:r w:rsidRPr="00C57E8B">
        <w:rPr>
          <w:rFonts w:ascii="Arial Narrow" w:hAnsi="Arial Narrow"/>
          <w:color w:val="000000" w:themeColor="text1"/>
          <w:sz w:val="24"/>
          <w:szCs w:val="24"/>
          <w:shd w:val="clear" w:color="auto" w:fill="FFFFFF"/>
        </w:rPr>
        <w:t>.</w:t>
      </w:r>
    </w:p>
    <w:p w:rsidR="00157BB7" w:rsidRPr="00C57E8B" w:rsidRDefault="00157BB7" w:rsidP="00157BB7">
      <w:pPr>
        <w:pStyle w:val="Corpodetexto31"/>
        <w:tabs>
          <w:tab w:val="left" w:pos="450"/>
        </w:tabs>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5.6.</w:t>
      </w:r>
      <w:r w:rsidRPr="00C57E8B">
        <w:rPr>
          <w:rFonts w:ascii="Arial Narrow" w:hAnsi="Arial Narrow"/>
          <w:color w:val="000000" w:themeColor="text1"/>
          <w:sz w:val="24"/>
          <w:szCs w:val="24"/>
          <w:shd w:val="clear" w:color="auto" w:fill="FFFFFF"/>
        </w:rPr>
        <w:t xml:space="preserve"> Não estar realizando estágio remunerado;</w:t>
      </w:r>
    </w:p>
    <w:p w:rsidR="00157BB7" w:rsidRPr="00C57E8B" w:rsidRDefault="00157BB7" w:rsidP="00157BB7">
      <w:pPr>
        <w:pStyle w:val="Corpodetexto31"/>
        <w:tabs>
          <w:tab w:val="left" w:pos="450"/>
        </w:tabs>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5.7.</w:t>
      </w:r>
      <w:r w:rsidRPr="00C57E8B">
        <w:rPr>
          <w:rFonts w:ascii="Arial Narrow" w:hAnsi="Arial Narrow"/>
          <w:color w:val="000000" w:themeColor="text1"/>
          <w:sz w:val="24"/>
          <w:szCs w:val="24"/>
          <w:shd w:val="clear" w:color="auto" w:fill="FFFFFF"/>
        </w:rPr>
        <w:t xml:space="preserve"> Ter cursado o primeiro período e não estar no último período do curso de graduação durante a v</w:t>
      </w:r>
      <w:r w:rsidR="00BE0FCF" w:rsidRPr="00C57E8B">
        <w:rPr>
          <w:rFonts w:ascii="Arial Narrow" w:hAnsi="Arial Narrow"/>
          <w:color w:val="000000" w:themeColor="text1"/>
          <w:sz w:val="24"/>
          <w:szCs w:val="24"/>
          <w:shd w:val="clear" w:color="auto" w:fill="FFFFFF"/>
        </w:rPr>
        <w:t>igência da Resolução nº 003/2025</w:t>
      </w:r>
      <w:r w:rsidRPr="00C57E8B">
        <w:rPr>
          <w:rFonts w:ascii="Arial Narrow" w:hAnsi="Arial Narrow"/>
          <w:color w:val="000000" w:themeColor="text1"/>
          <w:sz w:val="24"/>
          <w:szCs w:val="24"/>
          <w:shd w:val="clear" w:color="auto" w:fill="FFFFFF"/>
        </w:rPr>
        <w:t>;</w:t>
      </w:r>
    </w:p>
    <w:p w:rsidR="00157BB7" w:rsidRPr="00C57E8B" w:rsidRDefault="00157BB7" w:rsidP="00157BB7">
      <w:pPr>
        <w:pStyle w:val="Corpodetexto31"/>
        <w:tabs>
          <w:tab w:val="left" w:pos="450"/>
        </w:tabs>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5.8.</w:t>
      </w:r>
      <w:r w:rsidRPr="00C57E8B">
        <w:rPr>
          <w:rFonts w:ascii="Arial Narrow" w:hAnsi="Arial Narrow"/>
          <w:color w:val="000000" w:themeColor="text1"/>
          <w:sz w:val="24"/>
          <w:szCs w:val="24"/>
          <w:shd w:val="clear" w:color="auto" w:fill="FFFFFF"/>
        </w:rPr>
        <w:t xml:space="preserve"> Não possuir curso de graduação;</w:t>
      </w:r>
    </w:p>
    <w:p w:rsidR="00157BB7" w:rsidRPr="00C57E8B" w:rsidRDefault="00157BB7" w:rsidP="00157BB7">
      <w:pPr>
        <w:pStyle w:val="Corpodetexto31"/>
        <w:tabs>
          <w:tab w:val="left" w:pos="450"/>
        </w:tabs>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5.9.</w:t>
      </w:r>
      <w:r w:rsidRPr="00C57E8B">
        <w:rPr>
          <w:rFonts w:ascii="Arial Narrow" w:hAnsi="Arial Narrow"/>
          <w:color w:val="000000" w:themeColor="text1"/>
          <w:sz w:val="24"/>
          <w:szCs w:val="24"/>
          <w:shd w:val="clear" w:color="auto" w:fill="FFFFFF"/>
        </w:rPr>
        <w:t xml:space="preserve"> Não ser aposentado;</w:t>
      </w:r>
    </w:p>
    <w:p w:rsidR="00157BB7" w:rsidRPr="00C57E8B" w:rsidRDefault="00157BB7" w:rsidP="00157BB7">
      <w:pPr>
        <w:pStyle w:val="Corpodetexto31"/>
        <w:tabs>
          <w:tab w:val="left" w:pos="450"/>
        </w:tabs>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5.10.</w:t>
      </w:r>
      <w:r w:rsidRPr="00C57E8B">
        <w:rPr>
          <w:rFonts w:ascii="Arial Narrow" w:hAnsi="Arial Narrow"/>
          <w:color w:val="000000" w:themeColor="text1"/>
          <w:sz w:val="24"/>
          <w:szCs w:val="24"/>
          <w:shd w:val="clear" w:color="auto" w:fill="FFFFFF"/>
        </w:rPr>
        <w:t xml:space="preserve"> Não participar de sociedade simples, limitada ou anônima;</w:t>
      </w:r>
    </w:p>
    <w:p w:rsidR="00157BB7" w:rsidRPr="00C57E8B" w:rsidRDefault="00157BB7" w:rsidP="00157BB7">
      <w:pPr>
        <w:pStyle w:val="Corpodetexto31"/>
        <w:tabs>
          <w:tab w:val="left" w:pos="450"/>
        </w:tabs>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5.11.</w:t>
      </w:r>
      <w:r w:rsidRPr="00C57E8B">
        <w:rPr>
          <w:rFonts w:ascii="Arial Narrow" w:hAnsi="Arial Narrow"/>
          <w:color w:val="000000" w:themeColor="text1"/>
          <w:sz w:val="24"/>
          <w:szCs w:val="24"/>
          <w:shd w:val="clear" w:color="auto" w:fill="FFFFFF"/>
        </w:rPr>
        <w:t xml:space="preserve"> Não possuir qualquer relação de trabalho com as ICT´s;</w:t>
      </w:r>
    </w:p>
    <w:p w:rsidR="00157BB7" w:rsidRPr="00C57E8B" w:rsidRDefault="00157BB7" w:rsidP="00157BB7">
      <w:pPr>
        <w:pStyle w:val="Corpodetexto31"/>
        <w:tabs>
          <w:tab w:val="left" w:pos="450"/>
        </w:tabs>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lastRenderedPageBreak/>
        <w:t>5.12.</w:t>
      </w:r>
      <w:r w:rsidRPr="00C57E8B">
        <w:rPr>
          <w:rFonts w:ascii="Arial Narrow" w:hAnsi="Arial Narrow"/>
          <w:color w:val="000000" w:themeColor="text1"/>
          <w:sz w:val="24"/>
          <w:szCs w:val="24"/>
          <w:shd w:val="clear" w:color="auto" w:fill="FFFFFF"/>
        </w:rPr>
        <w:t xml:space="preserve"> Não apresentar vínculo por meio de matrimônio, união estável ou laços de parentesco por afinidade ou por consanguinidade, neste caso ascendentes, descendentes ou colaterais até o 4º grau com o coordenador da proposta ou orientador do projeto;</w:t>
      </w:r>
    </w:p>
    <w:p w:rsidR="00157BB7" w:rsidRPr="00C57E8B" w:rsidRDefault="00157BB7" w:rsidP="00157BB7">
      <w:pPr>
        <w:pStyle w:val="Corpodetexto31"/>
        <w:tabs>
          <w:tab w:val="left" w:pos="450"/>
        </w:tabs>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5.13.</w:t>
      </w:r>
      <w:r w:rsidRPr="00C57E8B">
        <w:rPr>
          <w:rFonts w:ascii="Arial Narrow" w:hAnsi="Arial Narrow"/>
          <w:color w:val="000000" w:themeColor="text1"/>
          <w:sz w:val="24"/>
          <w:szCs w:val="24"/>
          <w:shd w:val="clear" w:color="auto" w:fill="FFFFFF"/>
        </w:rPr>
        <w:t xml:space="preserve"> Em se tratando de profissional liberal, não possuir vínculo empregatício, o qual deverá ser comprovado por meio a apresentação de declaração de isenção de imposto de renda;</w:t>
      </w:r>
    </w:p>
    <w:p w:rsidR="00157BB7" w:rsidRPr="00C57E8B" w:rsidRDefault="00157BB7" w:rsidP="00157BB7">
      <w:pPr>
        <w:pStyle w:val="Corpodetexto31"/>
        <w:tabs>
          <w:tab w:val="left" w:pos="450"/>
        </w:tabs>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5.14.</w:t>
      </w:r>
      <w:r w:rsidRPr="00C57E8B">
        <w:rPr>
          <w:rFonts w:ascii="Arial Narrow" w:hAnsi="Arial Narrow"/>
          <w:color w:val="000000" w:themeColor="text1"/>
          <w:sz w:val="24"/>
          <w:szCs w:val="24"/>
          <w:shd w:val="clear" w:color="auto" w:fill="FFFFFF"/>
        </w:rPr>
        <w:t xml:space="preserve"> Residir no estado do Amazonas;</w:t>
      </w:r>
    </w:p>
    <w:p w:rsidR="00157BB7" w:rsidRPr="00C57E8B" w:rsidRDefault="00157BB7" w:rsidP="00157BB7">
      <w:pPr>
        <w:pStyle w:val="Corpodetexto31"/>
        <w:tabs>
          <w:tab w:val="left" w:pos="450"/>
        </w:tabs>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5.15.</w:t>
      </w:r>
      <w:r w:rsidRPr="00C57E8B">
        <w:rPr>
          <w:rFonts w:ascii="Arial Narrow" w:hAnsi="Arial Narrow"/>
          <w:color w:val="000000" w:themeColor="text1"/>
          <w:sz w:val="24"/>
          <w:szCs w:val="24"/>
          <w:shd w:val="clear" w:color="auto" w:fill="FFFFFF"/>
        </w:rPr>
        <w:t xml:space="preserve"> Estar quite com a Justiça Eleitoral;</w:t>
      </w:r>
    </w:p>
    <w:p w:rsidR="00157BB7" w:rsidRPr="00C57E8B" w:rsidRDefault="00157BB7" w:rsidP="00157BB7">
      <w:pPr>
        <w:pStyle w:val="Corpodetexto31"/>
        <w:tabs>
          <w:tab w:val="left" w:pos="450"/>
        </w:tabs>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5.16.</w:t>
      </w:r>
      <w:r w:rsidRPr="00C57E8B">
        <w:rPr>
          <w:rFonts w:ascii="Arial Narrow" w:hAnsi="Arial Narrow"/>
          <w:color w:val="000000" w:themeColor="text1"/>
          <w:sz w:val="24"/>
          <w:szCs w:val="24"/>
          <w:shd w:val="clear" w:color="auto" w:fill="FFFFFF"/>
        </w:rPr>
        <w:t xml:space="preserve"> Apresentar a prestação de contas técnica parcial, após 06 (seis) meses de vigência da bolsa, contendo resultados até então alcançados, acompanhado de declaração de matrícula e histórico escolar atualizados e demais comprovantes de produções geradas. A prestação de contas deve ser realizada via SIGFAPEAM com a avaliação do orientador;</w:t>
      </w:r>
    </w:p>
    <w:p w:rsidR="00157BB7" w:rsidRPr="00C57E8B" w:rsidRDefault="00157BB7" w:rsidP="00157BB7">
      <w:pPr>
        <w:pStyle w:val="Corpodetexto31"/>
        <w:tabs>
          <w:tab w:val="left" w:pos="450"/>
        </w:tabs>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5.17.</w:t>
      </w:r>
      <w:r w:rsidRPr="00C57E8B">
        <w:rPr>
          <w:rFonts w:ascii="Arial Narrow" w:hAnsi="Arial Narrow"/>
          <w:color w:val="000000" w:themeColor="text1"/>
          <w:sz w:val="24"/>
          <w:szCs w:val="24"/>
          <w:shd w:val="clear" w:color="auto" w:fill="FFFFFF"/>
        </w:rPr>
        <w:t xml:space="preserve"> Apresentar a prestação de contas técnica final via SIGFAPEAM, no prazo máximo de 30 (trinta) dias após o término da vigência da bolsa, seja ela substituída, cancelada ou finalizada, contendo resultados alcançados, acompanhado de declaração de matrícula e histórico escolar atualizados e demais comprovantes de produções geradas, com a avaliação do orientador;</w:t>
      </w:r>
    </w:p>
    <w:p w:rsidR="00157BB7" w:rsidRPr="00C57E8B" w:rsidRDefault="00157BB7" w:rsidP="00157BB7">
      <w:pPr>
        <w:pStyle w:val="Corpodetexto31"/>
        <w:tabs>
          <w:tab w:val="left" w:pos="450"/>
        </w:tabs>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5.18.</w:t>
      </w:r>
      <w:r w:rsidRPr="00C57E8B">
        <w:rPr>
          <w:rFonts w:ascii="Arial Narrow" w:hAnsi="Arial Narrow"/>
          <w:color w:val="000000" w:themeColor="text1"/>
          <w:sz w:val="24"/>
          <w:szCs w:val="24"/>
          <w:shd w:val="clear" w:color="auto" w:fill="FFFFFF"/>
        </w:rPr>
        <w:t xml:space="preserve"> Fazer referência obrigatória ao apoio prestado pela CONCEDENTE, utilizando a identidade visual da FAPEAM, da SEDECTI, do Governo do Estado, de acordo com o Manual da FAPEAM de uso de marca (disponível na homepage da FAPEAM) em todas as formas de divulgação, nas publicações científicas e qualquer outro meio de divulgação decorrente do projeto.;</w:t>
      </w:r>
    </w:p>
    <w:p w:rsidR="00157BB7" w:rsidRPr="00C57E8B" w:rsidRDefault="00157BB7" w:rsidP="00157BB7">
      <w:pPr>
        <w:pStyle w:val="Corpodetexto31"/>
        <w:tabs>
          <w:tab w:val="left" w:pos="450"/>
        </w:tabs>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5.19.</w:t>
      </w:r>
      <w:r w:rsidRPr="00C57E8B">
        <w:rPr>
          <w:rFonts w:ascii="Arial Narrow" w:hAnsi="Arial Narrow"/>
          <w:color w:val="000000" w:themeColor="text1"/>
          <w:sz w:val="24"/>
          <w:szCs w:val="24"/>
          <w:shd w:val="clear" w:color="auto" w:fill="FFFFFF"/>
        </w:rPr>
        <w:t xml:space="preserve"> No caso particular da participação em eventos relacionados ao programa, fazer uso no banner, das recomendações disponíveis no Manual FAPEAM de Uso da Marca, nos moldes do que se exige para o programa PAREV, disponível no site da FAPEAM, conforme as exigências especificadas;</w:t>
      </w:r>
    </w:p>
    <w:p w:rsidR="00157BB7" w:rsidRPr="00C57E8B" w:rsidRDefault="00157BB7" w:rsidP="00157BB7">
      <w:pPr>
        <w:pStyle w:val="Corpodetexto31"/>
        <w:tabs>
          <w:tab w:val="left" w:pos="450"/>
        </w:tabs>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5.20.</w:t>
      </w:r>
      <w:r w:rsidRPr="00C57E8B">
        <w:rPr>
          <w:rFonts w:ascii="Arial Narrow" w:hAnsi="Arial Narrow"/>
          <w:color w:val="000000" w:themeColor="text1"/>
          <w:sz w:val="24"/>
          <w:szCs w:val="24"/>
          <w:shd w:val="clear" w:color="auto" w:fill="FFFFFF"/>
        </w:rPr>
        <w:t xml:space="preserve"> Atender aos requisitos necessários à modalidade/nível da bolsa estabelecidos na Resolução n° 00</w:t>
      </w:r>
      <w:r w:rsidR="00E276A9" w:rsidRPr="00C57E8B">
        <w:rPr>
          <w:rFonts w:ascii="Arial Narrow" w:hAnsi="Arial Narrow"/>
          <w:color w:val="000000" w:themeColor="text1"/>
          <w:sz w:val="24"/>
          <w:szCs w:val="24"/>
          <w:shd w:val="clear" w:color="auto" w:fill="FFFFFF"/>
        </w:rPr>
        <w:t>3/2025</w:t>
      </w:r>
      <w:r w:rsidRPr="00C57E8B">
        <w:rPr>
          <w:rFonts w:ascii="Arial Narrow" w:hAnsi="Arial Narrow"/>
          <w:color w:val="000000" w:themeColor="text1"/>
          <w:sz w:val="24"/>
          <w:szCs w:val="24"/>
          <w:shd w:val="clear" w:color="auto" w:fill="FFFFFF"/>
        </w:rPr>
        <w:t xml:space="preserve"> do Conselho Superior da FAPEAM;</w:t>
      </w:r>
    </w:p>
    <w:p w:rsidR="00157BB7" w:rsidRPr="00C57E8B" w:rsidRDefault="00157BB7" w:rsidP="00157BB7">
      <w:pPr>
        <w:pStyle w:val="Corpodetexto31"/>
        <w:tabs>
          <w:tab w:val="left" w:pos="450"/>
        </w:tabs>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5.21.</w:t>
      </w:r>
      <w:r w:rsidRPr="00C57E8B">
        <w:rPr>
          <w:rFonts w:ascii="Arial Narrow" w:hAnsi="Arial Narrow"/>
          <w:color w:val="000000" w:themeColor="text1"/>
          <w:sz w:val="24"/>
          <w:szCs w:val="24"/>
          <w:shd w:val="clear" w:color="auto" w:fill="FFFFFF"/>
        </w:rPr>
        <w:t xml:space="preserve"> Fazer, obrigatoriamente, referência à sua condição de bolsista da FAPEAM nas publicações, nos trabalhos apresentados em eventos de qualquer natureza e em qualquer meio de comunicação. </w:t>
      </w:r>
    </w:p>
    <w:p w:rsidR="00157BB7" w:rsidRPr="00C57E8B" w:rsidRDefault="00157BB7" w:rsidP="00157BB7">
      <w:pPr>
        <w:pStyle w:val="Corpodetexto31"/>
        <w:tabs>
          <w:tab w:val="left" w:pos="450"/>
        </w:tabs>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5.22.</w:t>
      </w:r>
      <w:r w:rsidRPr="00C57E8B">
        <w:rPr>
          <w:rFonts w:ascii="Arial Narrow" w:hAnsi="Arial Narrow"/>
          <w:color w:val="000000" w:themeColor="text1"/>
          <w:sz w:val="24"/>
          <w:szCs w:val="24"/>
          <w:shd w:val="clear" w:color="auto" w:fill="FFFFFF"/>
        </w:rPr>
        <w:t xml:space="preserve"> A inobservância das obrigações dispostas neste instrumento jurídico ou a prática de qualquer fraude pelo BENEFICIÁRIO implicará no cancelamento da bolsa, com a restituição integral e imediata dos recursos pelo BENEFICIÁRIO, corrigidos de acordo com os índices previstos em lei, acarretando, ainda, a impossibilidade de receber benefícios por parte da CONCEDENTE, sem prejuízo de aplicação das sanções administrativas, cíveis e criminais.</w:t>
      </w:r>
    </w:p>
    <w:p w:rsidR="00157BB7" w:rsidRPr="00C57E8B" w:rsidRDefault="00157BB7" w:rsidP="00157BB7">
      <w:pPr>
        <w:pStyle w:val="Corpodetexto31"/>
        <w:tabs>
          <w:tab w:val="left" w:pos="450"/>
        </w:tabs>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5.23.</w:t>
      </w:r>
      <w:r w:rsidRPr="00C57E8B">
        <w:rPr>
          <w:rFonts w:ascii="Arial Narrow" w:hAnsi="Arial Narrow"/>
          <w:color w:val="000000" w:themeColor="text1"/>
          <w:sz w:val="24"/>
          <w:szCs w:val="24"/>
          <w:shd w:val="clear" w:color="auto" w:fill="FFFFFF"/>
        </w:rPr>
        <w:t xml:space="preserve"> A recusa ou a omissão quanto ao ressarcimento de que trata o item anterior ensejará a consequente inscrição do débito recorrente no cadastro da dívida ativa do Estado, além de impossibilitar o contemplado de concorrer a qualquer fomento da FAPEAM, sem prejuízo da aplicação das penalidades de natureza cabíveis.</w:t>
      </w:r>
    </w:p>
    <w:p w:rsidR="00157BB7" w:rsidRPr="00C57E8B" w:rsidRDefault="00157BB7" w:rsidP="00157BB7">
      <w:pPr>
        <w:pStyle w:val="Corpodetexto31"/>
        <w:tabs>
          <w:tab w:val="left" w:pos="450"/>
        </w:tabs>
        <w:ind w:left="-142"/>
        <w:jc w:val="both"/>
        <w:rPr>
          <w:rFonts w:ascii="Arial Narrow" w:hAnsi="Arial Narrow"/>
          <w:color w:val="000000" w:themeColor="text1"/>
          <w:sz w:val="24"/>
          <w:szCs w:val="24"/>
          <w:shd w:val="clear" w:color="auto" w:fill="FFFFFF"/>
        </w:rPr>
      </w:pPr>
    </w:p>
    <w:p w:rsidR="00157BB7" w:rsidRPr="00C57E8B" w:rsidRDefault="00157BB7" w:rsidP="00157BB7">
      <w:pPr>
        <w:pStyle w:val="Corpodetexto31"/>
        <w:tabs>
          <w:tab w:val="left" w:pos="450"/>
        </w:tabs>
        <w:ind w:left="-142"/>
        <w:jc w:val="both"/>
        <w:rPr>
          <w:rFonts w:ascii="Arial Narrow" w:hAnsi="Arial Narrow"/>
          <w:b/>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 xml:space="preserve">CLÁUSULA SEXTA – </w:t>
      </w:r>
      <w:r w:rsidRPr="00C57E8B">
        <w:rPr>
          <w:rFonts w:ascii="Arial Narrow" w:hAnsi="Arial Narrow"/>
          <w:b/>
          <w:bCs/>
          <w:color w:val="000000" w:themeColor="text1"/>
          <w:sz w:val="24"/>
          <w:szCs w:val="24"/>
        </w:rPr>
        <w:t>DAS OBRIGAÇÕES DO ORIENTADOR</w:t>
      </w:r>
    </w:p>
    <w:p w:rsidR="00157BB7" w:rsidRPr="00C57E8B" w:rsidRDefault="00157BB7" w:rsidP="00157BB7">
      <w:pPr>
        <w:pStyle w:val="Corpodetexto31"/>
        <w:tabs>
          <w:tab w:val="left" w:pos="450"/>
        </w:tabs>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 xml:space="preserve">6.1. </w:t>
      </w:r>
      <w:r w:rsidRPr="00C57E8B">
        <w:rPr>
          <w:rFonts w:ascii="Arial Narrow" w:hAnsi="Arial Narrow"/>
          <w:color w:val="000000" w:themeColor="text1"/>
          <w:sz w:val="24"/>
          <w:szCs w:val="24"/>
          <w:shd w:val="clear" w:color="auto" w:fill="FFFFFF"/>
        </w:rPr>
        <w:t xml:space="preserve">Estar cadastrado no Banco de Pesquisadores da FAPEAM, no Diretório de Grupos de Pesquisa e no sistema de currículo </w:t>
      </w:r>
      <w:r w:rsidRPr="00C57E8B">
        <w:rPr>
          <w:rFonts w:ascii="Arial Narrow" w:hAnsi="Arial Narrow"/>
          <w:i/>
          <w:color w:val="000000" w:themeColor="text1"/>
          <w:sz w:val="24"/>
          <w:szCs w:val="24"/>
          <w:shd w:val="clear" w:color="auto" w:fill="FFFFFF"/>
        </w:rPr>
        <w:t>Lattes</w:t>
      </w:r>
      <w:r w:rsidRPr="00C57E8B">
        <w:rPr>
          <w:rFonts w:ascii="Arial Narrow" w:hAnsi="Arial Narrow"/>
          <w:color w:val="000000" w:themeColor="text1"/>
          <w:sz w:val="24"/>
          <w:szCs w:val="24"/>
          <w:shd w:val="clear" w:color="auto" w:fill="FFFFFF"/>
        </w:rPr>
        <w:t xml:space="preserve"> do CNPq;</w:t>
      </w:r>
    </w:p>
    <w:p w:rsidR="00157BB7" w:rsidRPr="00C57E8B" w:rsidRDefault="00157BB7" w:rsidP="00157BB7">
      <w:pPr>
        <w:pStyle w:val="Corpodetexto31"/>
        <w:tabs>
          <w:tab w:val="left" w:pos="450"/>
        </w:tabs>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6.2.</w:t>
      </w:r>
      <w:r w:rsidRPr="00C57E8B">
        <w:rPr>
          <w:rFonts w:ascii="Arial Narrow" w:hAnsi="Arial Narrow"/>
          <w:color w:val="000000" w:themeColor="text1"/>
          <w:sz w:val="24"/>
          <w:szCs w:val="24"/>
          <w:shd w:val="clear" w:color="auto" w:fill="FFFFFF"/>
        </w:rPr>
        <w:t xml:space="preserve"> Compor o quadro permanente da instituição;</w:t>
      </w:r>
    </w:p>
    <w:p w:rsidR="00157BB7" w:rsidRPr="00C57E8B" w:rsidRDefault="00157BB7" w:rsidP="00157BB7">
      <w:pPr>
        <w:pStyle w:val="Corpodetexto31"/>
        <w:tabs>
          <w:tab w:val="left" w:pos="450"/>
        </w:tabs>
        <w:ind w:left="-142"/>
        <w:jc w:val="both"/>
        <w:rPr>
          <w:rFonts w:ascii="Arial Narrow" w:hAnsi="Arial Narrow"/>
          <w:color w:val="000000" w:themeColor="text1"/>
          <w:sz w:val="24"/>
          <w:szCs w:val="24"/>
          <w:shd w:val="clear" w:color="auto" w:fill="FFFFFF"/>
        </w:rPr>
      </w:pPr>
      <w:r w:rsidRPr="00C57E8B">
        <w:rPr>
          <w:rFonts w:ascii="Arial Narrow" w:hAnsi="Arial Narrow"/>
          <w:color w:val="000000" w:themeColor="text1"/>
          <w:sz w:val="24"/>
          <w:szCs w:val="24"/>
          <w:shd w:val="clear" w:color="auto" w:fill="FFFFFF"/>
        </w:rPr>
        <w:lastRenderedPageBreak/>
        <w:t>I. No caso de não pertencer ao quadro permanente da instituição, o pesquisador poderá atuar como orientador, desde que o seu período de permanência na instituição seja igual ou superior ao da vigência da bolsa de iniciação científica;</w:t>
      </w:r>
    </w:p>
    <w:p w:rsidR="00157BB7" w:rsidRPr="00C57E8B" w:rsidRDefault="00157BB7" w:rsidP="00157BB7">
      <w:pPr>
        <w:pStyle w:val="Corpodetexto31"/>
        <w:tabs>
          <w:tab w:val="left" w:pos="450"/>
        </w:tabs>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 xml:space="preserve">6.3. </w:t>
      </w:r>
      <w:r w:rsidRPr="00C57E8B">
        <w:rPr>
          <w:rFonts w:ascii="Arial Narrow" w:hAnsi="Arial Narrow"/>
          <w:color w:val="000000" w:themeColor="text1"/>
          <w:sz w:val="24"/>
          <w:szCs w:val="24"/>
          <w:shd w:val="clear" w:color="auto" w:fill="FFFFFF"/>
        </w:rPr>
        <w:t>Orientar, no máximo, 03 (três) bolsistas de iniciação científica em cada edição do programa;</w:t>
      </w:r>
    </w:p>
    <w:p w:rsidR="00157BB7" w:rsidRPr="00C57E8B" w:rsidRDefault="00157BB7" w:rsidP="00157BB7">
      <w:pPr>
        <w:pStyle w:val="Corpodetexto31"/>
        <w:tabs>
          <w:tab w:val="left" w:pos="450"/>
        </w:tabs>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6.4.</w:t>
      </w:r>
      <w:r w:rsidRPr="00C57E8B">
        <w:rPr>
          <w:rFonts w:ascii="Arial Narrow" w:hAnsi="Arial Narrow"/>
          <w:color w:val="000000" w:themeColor="text1"/>
          <w:sz w:val="24"/>
          <w:szCs w:val="24"/>
          <w:shd w:val="clear" w:color="auto" w:fill="FFFFFF"/>
        </w:rPr>
        <w:t xml:space="preserve"> Acompanhar a exposição do seu bolsista nos eventos de avaliação e divulgação dos resultados do plano de iniciação científica;</w:t>
      </w:r>
    </w:p>
    <w:p w:rsidR="00157BB7" w:rsidRPr="00C57E8B" w:rsidRDefault="00157BB7" w:rsidP="00157BB7">
      <w:pPr>
        <w:pStyle w:val="Corpodetexto31"/>
        <w:tabs>
          <w:tab w:val="left" w:pos="450"/>
        </w:tabs>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 xml:space="preserve">6.5. </w:t>
      </w:r>
      <w:r w:rsidRPr="00C57E8B">
        <w:rPr>
          <w:rFonts w:ascii="Arial Narrow" w:hAnsi="Arial Narrow"/>
          <w:color w:val="000000" w:themeColor="text1"/>
          <w:sz w:val="24"/>
          <w:szCs w:val="24"/>
          <w:shd w:val="clear" w:color="auto" w:fill="FFFFFF"/>
        </w:rPr>
        <w:t>Corresponsabilizar-se pela referência obrigatória, nas publicações, nos trabalhos apresentados em eventos de qualquer natureza e em qualquer meio de divulgação, à condição da FAPEAM como fomentadora do programa PAIC-AM, utilizando a identidade visual da Fundação, de acordo com o Manual de Uso da Marca;</w:t>
      </w:r>
    </w:p>
    <w:p w:rsidR="00157BB7" w:rsidRPr="00C57E8B" w:rsidRDefault="00157BB7" w:rsidP="00157BB7">
      <w:pPr>
        <w:pStyle w:val="Corpodetexto31"/>
        <w:tabs>
          <w:tab w:val="left" w:pos="450"/>
        </w:tabs>
        <w:ind w:left="-142"/>
        <w:jc w:val="both"/>
        <w:rPr>
          <w:rFonts w:ascii="Arial Narrow" w:hAnsi="Arial Narrow"/>
          <w:b/>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 xml:space="preserve">6.6. </w:t>
      </w:r>
      <w:r w:rsidRPr="00C57E8B">
        <w:rPr>
          <w:rFonts w:ascii="Arial Narrow" w:hAnsi="Arial Narrow"/>
          <w:color w:val="000000" w:themeColor="text1"/>
          <w:sz w:val="24"/>
          <w:szCs w:val="24"/>
          <w:shd w:val="clear" w:color="auto" w:fill="FFFFFF"/>
        </w:rPr>
        <w:t>Comunicar formalmente à Coordenação Institucional do Programa de Iniciação Científica a desistência do bolsista ou qualquer situação que possa ensejar o cancelamento ou a suspensão da bolsa, inclusive quanto a não realização da frequência no desenvolvimento do projeto;</w:t>
      </w:r>
    </w:p>
    <w:p w:rsidR="00157BB7" w:rsidRPr="00C57E8B" w:rsidRDefault="00157BB7" w:rsidP="00157BB7">
      <w:pPr>
        <w:pStyle w:val="Corpodetexto31"/>
        <w:tabs>
          <w:tab w:val="left" w:pos="450"/>
        </w:tabs>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 xml:space="preserve">6.7. </w:t>
      </w:r>
      <w:r w:rsidRPr="00C57E8B">
        <w:rPr>
          <w:rFonts w:ascii="Arial Narrow" w:hAnsi="Arial Narrow"/>
          <w:color w:val="000000" w:themeColor="text1"/>
          <w:sz w:val="24"/>
          <w:szCs w:val="24"/>
          <w:shd w:val="clear" w:color="auto" w:fill="FFFFFF"/>
        </w:rPr>
        <w:t>Solicitar aos bolsistas vinculados a elaboração da prestação de contas técnica parcial, via SIGFAPEAM, no prazo de 06 (seis) meses a contar do início da vigência da bolsa e a prestação de contas técnica final, em até 30 (trinta) dias após o encerramento da vigência da bolsa;</w:t>
      </w:r>
    </w:p>
    <w:p w:rsidR="00157BB7" w:rsidRPr="00C57E8B" w:rsidRDefault="00157BB7" w:rsidP="00157BB7">
      <w:pPr>
        <w:pStyle w:val="Corpodetexto31"/>
        <w:tabs>
          <w:tab w:val="left" w:pos="450"/>
        </w:tabs>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 xml:space="preserve">6.8. </w:t>
      </w:r>
      <w:r w:rsidRPr="00C57E8B">
        <w:rPr>
          <w:rFonts w:ascii="Arial Narrow" w:hAnsi="Arial Narrow"/>
          <w:color w:val="000000" w:themeColor="text1"/>
          <w:sz w:val="24"/>
          <w:szCs w:val="24"/>
          <w:shd w:val="clear" w:color="auto" w:fill="FFFFFF"/>
        </w:rPr>
        <w:t>Realizar a avaliação no relatório técnico de bolsista, quanto ao desempenho e progresso do bolsista considerando a formação/capacitação profissional no projeto, com a ciência de que o não envio do relatório implicará em inadimplência com a FAPEAM.</w:t>
      </w:r>
    </w:p>
    <w:p w:rsidR="00157BB7" w:rsidRPr="00C57E8B" w:rsidRDefault="00157BB7" w:rsidP="00157BB7">
      <w:pPr>
        <w:pStyle w:val="Corpodetexto31"/>
        <w:tabs>
          <w:tab w:val="left" w:pos="450"/>
        </w:tabs>
        <w:ind w:left="-142"/>
        <w:jc w:val="both"/>
        <w:rPr>
          <w:rFonts w:ascii="Arial Narrow" w:hAnsi="Arial Narrow"/>
          <w:color w:val="000000" w:themeColor="text1"/>
          <w:sz w:val="24"/>
          <w:szCs w:val="24"/>
          <w:shd w:val="clear" w:color="auto" w:fill="FFFFFF"/>
        </w:rPr>
      </w:pPr>
    </w:p>
    <w:p w:rsidR="00157BB7" w:rsidRPr="00C57E8B" w:rsidRDefault="00157BB7" w:rsidP="00157BB7">
      <w:pPr>
        <w:pStyle w:val="Corpodetexto31"/>
        <w:tabs>
          <w:tab w:val="left" w:pos="450"/>
        </w:tabs>
        <w:ind w:left="-142"/>
        <w:jc w:val="both"/>
        <w:rPr>
          <w:rFonts w:ascii="Arial Narrow" w:hAnsi="Arial Narrow"/>
          <w:b/>
          <w:bCs/>
          <w:color w:val="000000" w:themeColor="text1"/>
          <w:sz w:val="24"/>
          <w:szCs w:val="24"/>
        </w:rPr>
      </w:pPr>
      <w:r w:rsidRPr="00C57E8B">
        <w:rPr>
          <w:rFonts w:ascii="Arial Narrow" w:hAnsi="Arial Narrow"/>
          <w:b/>
          <w:color w:val="000000" w:themeColor="text1"/>
          <w:sz w:val="24"/>
          <w:szCs w:val="24"/>
          <w:shd w:val="clear" w:color="auto" w:fill="FFFFFF"/>
        </w:rPr>
        <w:t xml:space="preserve">CLÁUSULA SÉTIMA - </w:t>
      </w:r>
      <w:r w:rsidRPr="00C57E8B">
        <w:rPr>
          <w:rFonts w:ascii="Arial Narrow" w:hAnsi="Arial Narrow"/>
          <w:b/>
          <w:bCs/>
          <w:color w:val="000000" w:themeColor="text1"/>
          <w:sz w:val="24"/>
          <w:szCs w:val="24"/>
        </w:rPr>
        <w:t>DAS OBRIGAÇÕES DO COORDENADOR INSTITUCIONAL</w:t>
      </w:r>
    </w:p>
    <w:p w:rsidR="00157BB7" w:rsidRPr="00C57E8B" w:rsidRDefault="00157BB7" w:rsidP="00157BB7">
      <w:pPr>
        <w:pStyle w:val="Corpodetexto31"/>
        <w:tabs>
          <w:tab w:val="left" w:pos="450"/>
        </w:tabs>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7.1.</w:t>
      </w:r>
      <w:r w:rsidRPr="00C57E8B">
        <w:rPr>
          <w:rFonts w:ascii="Arial Narrow" w:hAnsi="Arial Narrow"/>
          <w:color w:val="000000" w:themeColor="text1"/>
          <w:sz w:val="24"/>
          <w:szCs w:val="24"/>
          <w:shd w:val="clear" w:color="auto" w:fill="FFFFFF"/>
        </w:rPr>
        <w:t xml:space="preserve"> Acompanhar o desempenho dos bolsistas do programa por meio do(s) Comitê(s);</w:t>
      </w:r>
    </w:p>
    <w:p w:rsidR="00157BB7" w:rsidRPr="00C57E8B" w:rsidRDefault="00157BB7" w:rsidP="00157BB7">
      <w:pPr>
        <w:pStyle w:val="Corpodetexto31"/>
        <w:tabs>
          <w:tab w:val="left" w:pos="450"/>
        </w:tabs>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7.2.</w:t>
      </w:r>
      <w:r w:rsidRPr="00C57E8B">
        <w:rPr>
          <w:rFonts w:ascii="Arial Narrow" w:hAnsi="Arial Narrow"/>
          <w:color w:val="000000" w:themeColor="text1"/>
          <w:sz w:val="24"/>
          <w:szCs w:val="24"/>
          <w:shd w:val="clear" w:color="auto" w:fill="FFFFFF"/>
        </w:rPr>
        <w:t xml:space="preserve"> Assegurar que os bolsistas mantenham atualizados seus Cadastros no Banco de Pesquisadores da FAPEAM e na Plataforma </w:t>
      </w:r>
      <w:r w:rsidRPr="00C57E8B">
        <w:rPr>
          <w:rFonts w:ascii="Arial Narrow" w:hAnsi="Arial Narrow"/>
          <w:i/>
          <w:color w:val="000000" w:themeColor="text1"/>
          <w:sz w:val="24"/>
          <w:szCs w:val="24"/>
          <w:shd w:val="clear" w:color="auto" w:fill="FFFFFF"/>
        </w:rPr>
        <w:t>Lattes</w:t>
      </w:r>
      <w:r w:rsidRPr="00C57E8B">
        <w:rPr>
          <w:rFonts w:ascii="Arial Narrow" w:hAnsi="Arial Narrow"/>
          <w:color w:val="000000" w:themeColor="text1"/>
          <w:sz w:val="24"/>
          <w:szCs w:val="24"/>
          <w:shd w:val="clear" w:color="auto" w:fill="FFFFFF"/>
        </w:rPr>
        <w:t xml:space="preserve"> do CNPq, evidenciando a condição de bolsista da FAPEAM;</w:t>
      </w:r>
    </w:p>
    <w:p w:rsidR="00157BB7" w:rsidRPr="00C57E8B" w:rsidRDefault="00157BB7" w:rsidP="00157BB7">
      <w:pPr>
        <w:pStyle w:val="Corpodetexto31"/>
        <w:tabs>
          <w:tab w:val="left" w:pos="450"/>
        </w:tabs>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7.3.</w:t>
      </w:r>
      <w:r w:rsidRPr="00C57E8B">
        <w:rPr>
          <w:rFonts w:ascii="Arial Narrow" w:hAnsi="Arial Narrow"/>
          <w:color w:val="000000" w:themeColor="text1"/>
          <w:sz w:val="24"/>
          <w:szCs w:val="24"/>
          <w:shd w:val="clear" w:color="auto" w:fill="FFFFFF"/>
        </w:rPr>
        <w:t xml:space="preserve"> Comunicar à FAPEAM, para as providências legais, a constatação do acúmulo de bolsa com qualquer modalidade de bolsa de outro programa da FAPEAM, ou de outra agência de fomento pública ou privada, nacional e/ou internacional, bem como qualquer outra irregularidade;</w:t>
      </w:r>
    </w:p>
    <w:p w:rsidR="00157BB7" w:rsidRPr="00C57E8B" w:rsidRDefault="00157BB7" w:rsidP="00157BB7">
      <w:pPr>
        <w:pStyle w:val="Corpodetexto31"/>
        <w:tabs>
          <w:tab w:val="left" w:pos="450"/>
        </w:tabs>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7.4.</w:t>
      </w:r>
      <w:r w:rsidRPr="00C57E8B">
        <w:rPr>
          <w:rFonts w:ascii="Arial Narrow" w:hAnsi="Arial Narrow"/>
          <w:color w:val="000000" w:themeColor="text1"/>
          <w:sz w:val="24"/>
          <w:szCs w:val="24"/>
          <w:shd w:val="clear" w:color="auto" w:fill="FFFFFF"/>
        </w:rPr>
        <w:t xml:space="preserve"> Comunicar à FAPEAM o cancelamento da bolsa ou substituição de bolsista;</w:t>
      </w:r>
    </w:p>
    <w:p w:rsidR="00157BB7" w:rsidRPr="00C57E8B" w:rsidRDefault="00157BB7" w:rsidP="00157BB7">
      <w:pPr>
        <w:pStyle w:val="Corpodetexto31"/>
        <w:tabs>
          <w:tab w:val="left" w:pos="450"/>
        </w:tabs>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7.5.</w:t>
      </w:r>
      <w:r w:rsidRPr="00C57E8B">
        <w:rPr>
          <w:rFonts w:ascii="Arial Narrow" w:hAnsi="Arial Narrow"/>
          <w:color w:val="000000" w:themeColor="text1"/>
          <w:sz w:val="24"/>
          <w:szCs w:val="24"/>
          <w:shd w:val="clear" w:color="auto" w:fill="FFFFFF"/>
        </w:rPr>
        <w:t xml:space="preserve"> Comunicar à FAPEAM e à Pró-Reitoria de Pós-Graduação ou unidade equivalente a desistência do bolsista ou qualquer situação que possa ensejar o cancelamento da bolsa, inclusive quanto ao baixo desempenho acadêmico;</w:t>
      </w:r>
    </w:p>
    <w:p w:rsidR="00157BB7" w:rsidRPr="00C57E8B" w:rsidRDefault="00157BB7" w:rsidP="00157BB7">
      <w:pPr>
        <w:pStyle w:val="Corpodetexto31"/>
        <w:tabs>
          <w:tab w:val="left" w:pos="450"/>
        </w:tabs>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7.6.</w:t>
      </w:r>
      <w:r w:rsidRPr="00C57E8B">
        <w:rPr>
          <w:rFonts w:ascii="Arial Narrow" w:hAnsi="Arial Narrow"/>
          <w:color w:val="000000" w:themeColor="text1"/>
          <w:sz w:val="24"/>
          <w:szCs w:val="24"/>
          <w:shd w:val="clear" w:color="auto" w:fill="FFFFFF"/>
        </w:rPr>
        <w:t xml:space="preserve"> Orientar os bolsistas vinculados, quanto à realização da prestação de contas técnica parcial, via SIGFAPEAM, no prazo de 06 (seis) meses a contar do início da vigência da bolsa e prestação de contas técnica final, em até 30 (trinta) dias após o encerramento da vigência da bolsa;</w:t>
      </w:r>
    </w:p>
    <w:p w:rsidR="00157BB7" w:rsidRPr="00C57E8B" w:rsidRDefault="00157BB7" w:rsidP="00157BB7">
      <w:pPr>
        <w:pStyle w:val="Corpodetexto31"/>
        <w:tabs>
          <w:tab w:val="left" w:pos="450"/>
        </w:tabs>
        <w:ind w:left="-142"/>
        <w:jc w:val="both"/>
        <w:rPr>
          <w:rFonts w:ascii="Arial Narrow" w:hAnsi="Arial Narrow"/>
          <w:b/>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 xml:space="preserve">7.7. </w:t>
      </w:r>
      <w:r w:rsidRPr="00C57E8B">
        <w:rPr>
          <w:rFonts w:ascii="Arial Narrow" w:hAnsi="Arial Narrow"/>
          <w:color w:val="000000" w:themeColor="text1"/>
          <w:sz w:val="24"/>
          <w:szCs w:val="24"/>
          <w:shd w:val="clear" w:color="auto" w:fill="FFFFFF"/>
        </w:rPr>
        <w:t>Nos casos em que a bolsa for cancelada ou substituída, orientar o bolsista a apresentar a prestação de contas técnica referente aos meses de execução da bolsa, ou a devolução das mensalidades recebidas. Nesse caso, o prazo para prestação de contas será até 30 (trinta) dias após a execução do processo de cancelamento ou substituição.</w:t>
      </w:r>
    </w:p>
    <w:p w:rsidR="00157BB7" w:rsidRPr="00C57E8B" w:rsidRDefault="00157BB7" w:rsidP="00157BB7">
      <w:pPr>
        <w:pStyle w:val="Corpodetexto31"/>
        <w:tabs>
          <w:tab w:val="left" w:pos="450"/>
        </w:tabs>
        <w:ind w:left="-142"/>
        <w:jc w:val="both"/>
        <w:rPr>
          <w:rFonts w:ascii="Arial Narrow" w:hAnsi="Arial Narrow"/>
          <w:color w:val="000000" w:themeColor="text1"/>
          <w:sz w:val="24"/>
          <w:szCs w:val="24"/>
          <w:shd w:val="clear" w:color="auto" w:fill="FFFFFF"/>
        </w:rPr>
      </w:pPr>
    </w:p>
    <w:p w:rsidR="00157BB7" w:rsidRPr="00C57E8B" w:rsidRDefault="00157BB7" w:rsidP="00157BB7">
      <w:pPr>
        <w:pStyle w:val="Corpodetexto31"/>
        <w:tabs>
          <w:tab w:val="left" w:pos="450"/>
        </w:tabs>
        <w:ind w:left="-142"/>
        <w:jc w:val="both"/>
        <w:rPr>
          <w:rFonts w:ascii="Arial Narrow" w:hAnsi="Arial Narrow"/>
          <w:b/>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CLÁUSULA OITAVA - DO ACOMPANHAMENTO DO BOLSISTA E PRESTAÇÃO DE CONTAS</w:t>
      </w:r>
    </w:p>
    <w:p w:rsidR="00157BB7" w:rsidRPr="00C57E8B" w:rsidRDefault="00157BB7" w:rsidP="00157BB7">
      <w:pPr>
        <w:pStyle w:val="Corpodetexto31"/>
        <w:tabs>
          <w:tab w:val="left" w:pos="450"/>
        </w:tabs>
        <w:spacing w:line="276" w:lineRule="auto"/>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lastRenderedPageBreak/>
        <w:t>8.1.</w:t>
      </w:r>
      <w:r w:rsidRPr="00C57E8B">
        <w:rPr>
          <w:rFonts w:ascii="Arial Narrow" w:hAnsi="Arial Narrow"/>
          <w:color w:val="000000" w:themeColor="text1"/>
          <w:sz w:val="24"/>
          <w:szCs w:val="24"/>
          <w:shd w:val="clear" w:color="auto" w:fill="FFFFFF"/>
        </w:rPr>
        <w:t xml:space="preserve"> Durante o período de vigência da bolsa, o </w:t>
      </w:r>
      <w:r w:rsidRPr="00C57E8B">
        <w:rPr>
          <w:rFonts w:ascii="Arial Narrow" w:hAnsi="Arial Narrow"/>
          <w:bCs/>
          <w:color w:val="000000" w:themeColor="text1"/>
          <w:sz w:val="24"/>
          <w:szCs w:val="24"/>
        </w:rPr>
        <w:t>BENEFICIÁRIO</w:t>
      </w:r>
      <w:r w:rsidRPr="00C57E8B">
        <w:rPr>
          <w:rFonts w:ascii="Arial Narrow" w:hAnsi="Arial Narrow"/>
          <w:color w:val="000000" w:themeColor="text1"/>
          <w:sz w:val="24"/>
          <w:szCs w:val="24"/>
          <w:shd w:val="clear" w:color="auto" w:fill="FFFFFF"/>
        </w:rPr>
        <w:t xml:space="preserve">, por meio do coordenador institucional do projeto, deverá informar à </w:t>
      </w:r>
      <w:r w:rsidRPr="00C57E8B">
        <w:rPr>
          <w:rFonts w:ascii="Arial Narrow" w:hAnsi="Arial Narrow"/>
          <w:bCs/>
          <w:color w:val="000000" w:themeColor="text1"/>
          <w:sz w:val="24"/>
          <w:szCs w:val="24"/>
        </w:rPr>
        <w:t>CONCEDENTE</w:t>
      </w:r>
      <w:r w:rsidRPr="00C57E8B">
        <w:rPr>
          <w:rFonts w:ascii="Arial Narrow" w:hAnsi="Arial Narrow"/>
          <w:color w:val="000000" w:themeColor="text1"/>
          <w:sz w:val="24"/>
          <w:szCs w:val="24"/>
          <w:shd w:val="clear" w:color="auto" w:fill="FFFFFF"/>
        </w:rPr>
        <w:t xml:space="preserve">, por escrito, a ocorrência de quaisquer eventos que venham a prejudicar o andamento das atividades do </w:t>
      </w:r>
      <w:r w:rsidRPr="00C57E8B">
        <w:rPr>
          <w:rFonts w:ascii="Arial Narrow" w:hAnsi="Arial Narrow"/>
          <w:bCs/>
          <w:color w:val="000000" w:themeColor="text1"/>
          <w:sz w:val="24"/>
          <w:szCs w:val="24"/>
        </w:rPr>
        <w:t>BENEFICIÁRIO</w:t>
      </w:r>
      <w:r w:rsidRPr="00C57E8B">
        <w:rPr>
          <w:rFonts w:ascii="Arial Narrow" w:hAnsi="Arial Narrow"/>
          <w:color w:val="000000" w:themeColor="text1"/>
          <w:sz w:val="24"/>
          <w:szCs w:val="24"/>
          <w:shd w:val="clear" w:color="auto" w:fill="FFFFFF"/>
        </w:rPr>
        <w:t xml:space="preserve">.   </w:t>
      </w:r>
    </w:p>
    <w:p w:rsidR="00157BB7" w:rsidRPr="00C57E8B" w:rsidRDefault="00157BB7" w:rsidP="00157BB7">
      <w:pPr>
        <w:pStyle w:val="Corpodetexto31"/>
        <w:tabs>
          <w:tab w:val="left" w:pos="450"/>
        </w:tabs>
        <w:spacing w:line="276" w:lineRule="auto"/>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8.2.</w:t>
      </w:r>
      <w:r w:rsidRPr="00C57E8B">
        <w:rPr>
          <w:rFonts w:ascii="Arial Narrow" w:hAnsi="Arial Narrow"/>
          <w:color w:val="000000" w:themeColor="text1"/>
          <w:sz w:val="24"/>
          <w:szCs w:val="24"/>
          <w:shd w:val="clear" w:color="auto" w:fill="FFFFFF"/>
        </w:rPr>
        <w:t xml:space="preserve"> O </w:t>
      </w:r>
      <w:r w:rsidRPr="00C57E8B">
        <w:rPr>
          <w:rFonts w:ascii="Arial Narrow" w:hAnsi="Arial Narrow"/>
          <w:bCs/>
          <w:color w:val="000000" w:themeColor="text1"/>
          <w:sz w:val="24"/>
          <w:szCs w:val="24"/>
        </w:rPr>
        <w:t>BENEFICIÁRIO</w:t>
      </w:r>
      <w:r w:rsidRPr="00C57E8B">
        <w:rPr>
          <w:rFonts w:ascii="Arial Narrow" w:hAnsi="Arial Narrow"/>
          <w:color w:val="000000" w:themeColor="text1"/>
          <w:sz w:val="24"/>
          <w:szCs w:val="24"/>
          <w:shd w:val="clear" w:color="auto" w:fill="FFFFFF"/>
        </w:rPr>
        <w:t xml:space="preserve"> deverá apresentar à </w:t>
      </w:r>
      <w:r w:rsidRPr="00C57E8B">
        <w:rPr>
          <w:rFonts w:ascii="Arial Narrow" w:hAnsi="Arial Narrow"/>
          <w:bCs/>
          <w:color w:val="000000" w:themeColor="text1"/>
          <w:sz w:val="24"/>
          <w:szCs w:val="24"/>
        </w:rPr>
        <w:t>CONCEDENTE</w:t>
      </w:r>
      <w:r w:rsidRPr="00C57E8B">
        <w:rPr>
          <w:rFonts w:ascii="Arial Narrow" w:hAnsi="Arial Narrow"/>
          <w:color w:val="000000" w:themeColor="text1"/>
          <w:sz w:val="24"/>
          <w:szCs w:val="24"/>
          <w:shd w:val="clear" w:color="auto" w:fill="FFFFFF"/>
        </w:rPr>
        <w:t xml:space="preserve"> relatórios técnicos, parcial e final, através do formulário disponível no SIGFAPEAM.  </w:t>
      </w:r>
    </w:p>
    <w:p w:rsidR="00157BB7" w:rsidRPr="00C57E8B" w:rsidRDefault="00157BB7" w:rsidP="00157BB7">
      <w:pPr>
        <w:pStyle w:val="Corpodetexto31"/>
        <w:tabs>
          <w:tab w:val="left" w:pos="450"/>
        </w:tabs>
        <w:spacing w:line="276" w:lineRule="auto"/>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8.2.1.</w:t>
      </w:r>
      <w:r w:rsidRPr="00C57E8B">
        <w:rPr>
          <w:rFonts w:ascii="Arial Narrow" w:hAnsi="Arial Narrow"/>
          <w:color w:val="000000" w:themeColor="text1"/>
          <w:sz w:val="24"/>
          <w:szCs w:val="24"/>
          <w:shd w:val="clear" w:color="auto" w:fill="FFFFFF"/>
        </w:rPr>
        <w:t xml:space="preserve"> A prestação de contas técnica parcial deverá ser encaminhada à CONCEDENTE em até 30 (trinta) dias, após 06 (seis) meses de vigência da bolsa;</w:t>
      </w:r>
    </w:p>
    <w:p w:rsidR="00157BB7" w:rsidRPr="00C57E8B" w:rsidRDefault="00157BB7" w:rsidP="00157BB7">
      <w:pPr>
        <w:pStyle w:val="Corpodetexto31"/>
        <w:tabs>
          <w:tab w:val="left" w:pos="450"/>
        </w:tabs>
        <w:spacing w:line="276" w:lineRule="auto"/>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 xml:space="preserve">8.2.2. </w:t>
      </w:r>
      <w:r w:rsidRPr="00C57E8B">
        <w:rPr>
          <w:rFonts w:ascii="Arial Narrow" w:hAnsi="Arial Narrow"/>
          <w:color w:val="000000" w:themeColor="text1"/>
          <w:sz w:val="24"/>
          <w:szCs w:val="24"/>
          <w:shd w:val="clear" w:color="auto" w:fill="FFFFFF"/>
        </w:rPr>
        <w:t>Após o encerramento da vigência da bolsa, a prestação de contas final deverá ser apresentada à CONCEDENTE, em até 30 (trinta) dias, improrrogáveis, salvo determinação contrária da CONCEDENTE, em conformidade com as normas específicas deste Termo de Compromisso e Responsabilidade e do Manual de Instrução para Utilização e Prestação de Contas de Auxílios Financeiros Concedidos pela FAPEAM, vigente à época da assinatura desse instrumento jurídico e nos demais instrumentos normativos aplicáveis.</w:t>
      </w:r>
    </w:p>
    <w:p w:rsidR="00157BB7" w:rsidRPr="00C57E8B" w:rsidRDefault="00157BB7" w:rsidP="00157BB7">
      <w:pPr>
        <w:pStyle w:val="Corpodetexto31"/>
        <w:tabs>
          <w:tab w:val="left" w:pos="450"/>
        </w:tabs>
        <w:spacing w:line="276" w:lineRule="auto"/>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8.2.3.</w:t>
      </w:r>
      <w:r w:rsidRPr="00C57E8B">
        <w:rPr>
          <w:rFonts w:ascii="Arial Narrow" w:hAnsi="Arial Narrow"/>
          <w:color w:val="000000" w:themeColor="text1"/>
          <w:sz w:val="24"/>
          <w:szCs w:val="24"/>
          <w:shd w:val="clear" w:color="auto" w:fill="FFFFFF"/>
        </w:rPr>
        <w:t xml:space="preserve"> O BENEFICIÁRIO cuja bolsa tenha vigência inferior a 06 (seis) meses, somente precisará apresentar prestação de contas final.</w:t>
      </w:r>
    </w:p>
    <w:p w:rsidR="00157BB7" w:rsidRPr="00C57E8B" w:rsidRDefault="00157BB7" w:rsidP="00157BB7">
      <w:pPr>
        <w:pStyle w:val="Corpodetexto31"/>
        <w:tabs>
          <w:tab w:val="left" w:pos="450"/>
        </w:tabs>
        <w:spacing w:line="276" w:lineRule="auto"/>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 xml:space="preserve">8.3. </w:t>
      </w:r>
      <w:r w:rsidRPr="00C57E8B">
        <w:rPr>
          <w:rFonts w:ascii="Arial Narrow" w:hAnsi="Arial Narrow"/>
          <w:color w:val="000000" w:themeColor="text1"/>
          <w:sz w:val="24"/>
          <w:szCs w:val="24"/>
          <w:shd w:val="clear" w:color="auto" w:fill="FFFFFF"/>
        </w:rPr>
        <w:t>A não apresentação de qualquer dos relatórios no modelo específico e/ou no prazo determinado implicará na suspensão imediata do pagamento da bolsa, ficando o BENEFICIÁRIO em situação de inadimplência com a CONCEDENTE.</w:t>
      </w:r>
    </w:p>
    <w:p w:rsidR="00157BB7" w:rsidRPr="00C57E8B" w:rsidRDefault="00157BB7" w:rsidP="00157BB7">
      <w:pPr>
        <w:pStyle w:val="Corpodetexto31"/>
        <w:tabs>
          <w:tab w:val="left" w:pos="450"/>
        </w:tabs>
        <w:spacing w:line="276" w:lineRule="auto"/>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 xml:space="preserve">8.4. </w:t>
      </w:r>
      <w:r w:rsidRPr="00C57E8B">
        <w:rPr>
          <w:rFonts w:ascii="Arial Narrow" w:hAnsi="Arial Narrow"/>
          <w:color w:val="000000" w:themeColor="text1"/>
          <w:sz w:val="24"/>
          <w:szCs w:val="24"/>
          <w:shd w:val="clear" w:color="auto" w:fill="FFFFFF"/>
        </w:rPr>
        <w:t>À CONCEDENTE reserva-se o direito de, durante a vigência das bolsas, solicitar informações adicionais, visando aperfeiçoar o sistema de acompanhamento.</w:t>
      </w:r>
    </w:p>
    <w:p w:rsidR="00157BB7" w:rsidRPr="00C57E8B" w:rsidRDefault="00157BB7" w:rsidP="00157BB7">
      <w:pPr>
        <w:pStyle w:val="Corpodetexto31"/>
        <w:tabs>
          <w:tab w:val="left" w:pos="450"/>
        </w:tabs>
        <w:spacing w:line="276" w:lineRule="auto"/>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 xml:space="preserve">8.5. </w:t>
      </w:r>
      <w:r w:rsidRPr="00C57E8B">
        <w:rPr>
          <w:rFonts w:ascii="Arial Narrow" w:hAnsi="Arial Narrow"/>
          <w:color w:val="000000" w:themeColor="text1"/>
          <w:sz w:val="24"/>
          <w:szCs w:val="24"/>
          <w:shd w:val="clear" w:color="auto" w:fill="FFFFFF"/>
        </w:rPr>
        <w:t>A inobservância dos prazos para a prestação de contas e descumprimento da apresentação dos relatórios ensejará a inadimplência do BENEFICIÁRIO com a inscrição do seu nome junto ao SIGFAPEAM e ao Cadastro de Inadimplente da FAPEAM (CADIF), nos termos da Resolução nº 021/2021-CD/FAPEAM, até decisão da CONCEDENTE em contrário.</w:t>
      </w:r>
    </w:p>
    <w:p w:rsidR="00157BB7" w:rsidRPr="00C57E8B" w:rsidRDefault="00157BB7" w:rsidP="00157BB7">
      <w:pPr>
        <w:pStyle w:val="Corpodetexto31"/>
        <w:tabs>
          <w:tab w:val="left" w:pos="450"/>
        </w:tabs>
        <w:ind w:left="-142"/>
        <w:jc w:val="both"/>
        <w:rPr>
          <w:rFonts w:ascii="Arial Narrow" w:hAnsi="Arial Narrow"/>
          <w:color w:val="000000" w:themeColor="text1"/>
          <w:sz w:val="24"/>
          <w:szCs w:val="24"/>
          <w:shd w:val="clear" w:color="auto" w:fill="FFFFFF"/>
        </w:rPr>
      </w:pPr>
    </w:p>
    <w:p w:rsidR="00157BB7" w:rsidRPr="00C57E8B" w:rsidRDefault="00157BB7" w:rsidP="00157BB7">
      <w:pPr>
        <w:pStyle w:val="Corpodetexto31"/>
        <w:tabs>
          <w:tab w:val="left" w:pos="450"/>
        </w:tabs>
        <w:ind w:left="-142"/>
        <w:jc w:val="both"/>
        <w:rPr>
          <w:rFonts w:ascii="Arial Narrow" w:hAnsi="Arial Narrow"/>
          <w:b/>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CLÁUSULA NONA - DA SUSPENSÃO OU INTERRUPÇÃO PREVENTIVA</w:t>
      </w:r>
    </w:p>
    <w:p w:rsidR="00157BB7" w:rsidRPr="00C57E8B" w:rsidRDefault="00157BB7" w:rsidP="00157BB7">
      <w:pPr>
        <w:pStyle w:val="Corpodetexto31"/>
        <w:tabs>
          <w:tab w:val="left" w:pos="450"/>
        </w:tabs>
        <w:spacing w:line="276" w:lineRule="auto"/>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9.1.</w:t>
      </w:r>
      <w:r w:rsidRPr="00C57E8B">
        <w:rPr>
          <w:rFonts w:ascii="Arial Narrow" w:hAnsi="Arial Narrow"/>
          <w:color w:val="000000" w:themeColor="text1"/>
          <w:sz w:val="24"/>
          <w:szCs w:val="24"/>
          <w:shd w:val="clear" w:color="auto" w:fill="FFFFFF"/>
        </w:rPr>
        <w:t xml:space="preserve"> É facultada a suspensão de bolsa a qualquer momento desde que devidamente justificada pelo bolsista e orientador, com anuência da Pró-Reitoria ou órgão equivalente;</w:t>
      </w:r>
    </w:p>
    <w:p w:rsidR="00157BB7" w:rsidRPr="00C57E8B" w:rsidRDefault="00157BB7" w:rsidP="00157BB7">
      <w:pPr>
        <w:pStyle w:val="Corpodetexto31"/>
        <w:tabs>
          <w:tab w:val="left" w:pos="450"/>
        </w:tabs>
        <w:spacing w:line="276" w:lineRule="auto"/>
        <w:ind w:left="-142"/>
        <w:jc w:val="both"/>
        <w:rPr>
          <w:rFonts w:ascii="Arial Narrow" w:hAnsi="Arial Narrow"/>
          <w:b/>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9.2.</w:t>
      </w:r>
      <w:r w:rsidRPr="00C57E8B">
        <w:rPr>
          <w:rFonts w:ascii="Arial Narrow" w:hAnsi="Arial Narrow"/>
          <w:color w:val="000000" w:themeColor="text1"/>
          <w:sz w:val="24"/>
          <w:szCs w:val="24"/>
          <w:shd w:val="clear" w:color="auto" w:fill="FFFFFF"/>
        </w:rPr>
        <w:t xml:space="preserve"> A concessão da bolsa poderá ser suspensa pela CONCEDENTE durante o período em que o beneficiário se encontre inadimplente junto a FAPEAM ou com entidades da Administração Pública Federal, Estadual ou Municipal, direta ou indireta, até a regularização da situação;</w:t>
      </w:r>
    </w:p>
    <w:p w:rsidR="00157BB7" w:rsidRPr="00C57E8B" w:rsidRDefault="00157BB7" w:rsidP="00157BB7">
      <w:pPr>
        <w:pStyle w:val="Corpodetexto31"/>
        <w:tabs>
          <w:tab w:val="left" w:pos="450"/>
        </w:tabs>
        <w:spacing w:line="276" w:lineRule="auto"/>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9.3.</w:t>
      </w:r>
      <w:r w:rsidRPr="00C57E8B">
        <w:rPr>
          <w:rFonts w:ascii="Arial Narrow" w:hAnsi="Arial Narrow"/>
          <w:color w:val="000000" w:themeColor="text1"/>
          <w:sz w:val="24"/>
          <w:szCs w:val="24"/>
          <w:shd w:val="clear" w:color="auto" w:fill="FFFFFF"/>
        </w:rPr>
        <w:t xml:space="preserve"> Não haverá pagamento retroativo da bolsa relativo ao período em que esteve suspensa.</w:t>
      </w:r>
    </w:p>
    <w:p w:rsidR="00157BB7" w:rsidRPr="00C57E8B" w:rsidRDefault="00157BB7" w:rsidP="00157BB7">
      <w:pPr>
        <w:pStyle w:val="Corpodetexto31"/>
        <w:tabs>
          <w:tab w:val="left" w:pos="450"/>
        </w:tabs>
        <w:spacing w:line="276" w:lineRule="auto"/>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9.4.</w:t>
      </w:r>
      <w:r w:rsidRPr="00C57E8B">
        <w:rPr>
          <w:rFonts w:ascii="Arial Narrow" w:hAnsi="Arial Narrow"/>
          <w:color w:val="000000" w:themeColor="text1"/>
          <w:sz w:val="24"/>
          <w:szCs w:val="24"/>
          <w:shd w:val="clear" w:color="auto" w:fill="FFFFFF"/>
        </w:rPr>
        <w:t xml:space="preserve"> A concessão da bolsa poderá ser interrompida preventivamente pela FAPEAM:</w:t>
      </w:r>
    </w:p>
    <w:p w:rsidR="00157BB7" w:rsidRPr="00C57E8B" w:rsidRDefault="00157BB7" w:rsidP="00157BB7">
      <w:pPr>
        <w:pStyle w:val="Corpodetexto31"/>
        <w:tabs>
          <w:tab w:val="left" w:pos="450"/>
        </w:tabs>
        <w:spacing w:line="276" w:lineRule="auto"/>
        <w:ind w:left="-142"/>
        <w:jc w:val="both"/>
        <w:rPr>
          <w:rFonts w:ascii="Arial Narrow" w:hAnsi="Arial Narrow"/>
          <w:color w:val="000000" w:themeColor="text1"/>
          <w:sz w:val="24"/>
          <w:szCs w:val="24"/>
          <w:shd w:val="clear" w:color="auto" w:fill="FFFFFF"/>
        </w:rPr>
      </w:pPr>
      <w:r w:rsidRPr="00C57E8B">
        <w:rPr>
          <w:rFonts w:ascii="Arial Narrow" w:hAnsi="Arial Narrow"/>
          <w:color w:val="000000" w:themeColor="text1"/>
          <w:sz w:val="24"/>
          <w:szCs w:val="24"/>
          <w:shd w:val="clear" w:color="auto" w:fill="FFFFFF"/>
        </w:rPr>
        <w:t>I. Por inobservância dest</w:t>
      </w:r>
      <w:r w:rsidR="000B16F7" w:rsidRPr="00C57E8B">
        <w:rPr>
          <w:rFonts w:ascii="Arial Narrow" w:hAnsi="Arial Narrow"/>
          <w:color w:val="000000" w:themeColor="text1"/>
          <w:sz w:val="24"/>
          <w:szCs w:val="24"/>
          <w:shd w:val="clear" w:color="auto" w:fill="FFFFFF"/>
        </w:rPr>
        <w:t>a Resolução, da Resolução nº 001/2025</w:t>
      </w:r>
      <w:r w:rsidRPr="00C57E8B">
        <w:rPr>
          <w:rFonts w:ascii="Arial Narrow" w:hAnsi="Arial Narrow"/>
          <w:color w:val="000000" w:themeColor="text1"/>
          <w:sz w:val="24"/>
          <w:szCs w:val="24"/>
          <w:shd w:val="clear" w:color="auto" w:fill="FFFFFF"/>
        </w:rPr>
        <w:t>-CS/FAPEAM e do Termo de Compromisso e Responsabilidade do Bolsista;</w:t>
      </w:r>
    </w:p>
    <w:p w:rsidR="00157BB7" w:rsidRPr="00C57E8B" w:rsidRDefault="00157BB7" w:rsidP="00157BB7">
      <w:pPr>
        <w:pStyle w:val="Corpodetexto31"/>
        <w:tabs>
          <w:tab w:val="left" w:pos="450"/>
        </w:tabs>
        <w:spacing w:line="276" w:lineRule="auto"/>
        <w:ind w:left="-142"/>
        <w:jc w:val="both"/>
        <w:rPr>
          <w:rFonts w:ascii="Arial Narrow" w:hAnsi="Arial Narrow"/>
          <w:color w:val="000000" w:themeColor="text1"/>
          <w:sz w:val="24"/>
          <w:szCs w:val="24"/>
          <w:shd w:val="clear" w:color="auto" w:fill="FFFFFF"/>
        </w:rPr>
      </w:pPr>
      <w:r w:rsidRPr="00C57E8B">
        <w:rPr>
          <w:rFonts w:ascii="Arial Narrow" w:hAnsi="Arial Narrow"/>
          <w:color w:val="000000" w:themeColor="text1"/>
          <w:sz w:val="24"/>
          <w:szCs w:val="24"/>
          <w:shd w:val="clear" w:color="auto" w:fill="FFFFFF"/>
        </w:rPr>
        <w:t xml:space="preserve">II. Devido a denúncias envolvendo  </w:t>
      </w:r>
    </w:p>
    <w:p w:rsidR="00157BB7" w:rsidRPr="00C57E8B" w:rsidRDefault="00157BB7" w:rsidP="00157BB7">
      <w:pPr>
        <w:pStyle w:val="Corpodetexto31"/>
        <w:tabs>
          <w:tab w:val="left" w:pos="450"/>
        </w:tabs>
        <w:spacing w:line="276" w:lineRule="auto"/>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lastRenderedPageBreak/>
        <w:t>9.5.</w:t>
      </w:r>
      <w:r w:rsidRPr="00C57E8B">
        <w:rPr>
          <w:rFonts w:ascii="Arial Narrow" w:hAnsi="Arial Narrow"/>
          <w:color w:val="000000" w:themeColor="text1"/>
          <w:sz w:val="24"/>
          <w:szCs w:val="24"/>
          <w:shd w:val="clear" w:color="auto" w:fill="FFFFFF"/>
        </w:rPr>
        <w:t xml:space="preserve"> O BENEFICIÁRIO e a INSTITUIÇÃO BENEFICIÁRIA devem cumprir e fazer cumprir as regras para o caso de necessidade de suspensão ou interrupção do benefício, conforme disposto nos artigos 17 a 19 da Seção III da </w:t>
      </w:r>
      <w:r w:rsidRPr="00C57E8B">
        <w:rPr>
          <w:rFonts w:ascii="Arial Narrow" w:hAnsi="Arial Narrow"/>
          <w:bCs/>
          <w:color w:val="000000" w:themeColor="text1"/>
          <w:sz w:val="24"/>
          <w:szCs w:val="24"/>
          <w:shd w:val="clear" w:color="auto" w:fill="FFFFFF"/>
        </w:rPr>
        <w:t>Resolução nº 003/202</w:t>
      </w:r>
      <w:r w:rsidR="00BE0FCF" w:rsidRPr="00C57E8B">
        <w:rPr>
          <w:rFonts w:ascii="Arial Narrow" w:hAnsi="Arial Narrow"/>
          <w:bCs/>
          <w:color w:val="000000" w:themeColor="text1"/>
          <w:sz w:val="24"/>
          <w:szCs w:val="24"/>
          <w:shd w:val="clear" w:color="auto" w:fill="FFFFFF"/>
        </w:rPr>
        <w:t>5</w:t>
      </w:r>
      <w:r w:rsidRPr="00C57E8B">
        <w:rPr>
          <w:rFonts w:ascii="Arial Narrow" w:hAnsi="Arial Narrow"/>
          <w:bCs/>
          <w:color w:val="000000" w:themeColor="text1"/>
          <w:sz w:val="24"/>
          <w:szCs w:val="24"/>
          <w:shd w:val="clear" w:color="auto" w:fill="FFFFFF"/>
        </w:rPr>
        <w:t>-CD/FAPEAM</w:t>
      </w:r>
      <w:r w:rsidRPr="00C57E8B">
        <w:rPr>
          <w:rFonts w:ascii="Arial Narrow" w:hAnsi="Arial Narrow"/>
          <w:color w:val="000000" w:themeColor="text1"/>
          <w:sz w:val="24"/>
          <w:szCs w:val="24"/>
          <w:shd w:val="clear" w:color="auto" w:fill="FFFFFF"/>
        </w:rPr>
        <w:t>.</w:t>
      </w:r>
    </w:p>
    <w:p w:rsidR="00157BB7" w:rsidRPr="00C57E8B" w:rsidRDefault="00157BB7" w:rsidP="00157BB7">
      <w:pPr>
        <w:pStyle w:val="Corpodetexto31"/>
        <w:tabs>
          <w:tab w:val="left" w:pos="450"/>
        </w:tabs>
        <w:ind w:left="-142"/>
        <w:jc w:val="both"/>
        <w:rPr>
          <w:rFonts w:ascii="Arial Narrow" w:hAnsi="Arial Narrow"/>
          <w:b/>
          <w:color w:val="000000" w:themeColor="text1"/>
          <w:sz w:val="24"/>
          <w:szCs w:val="24"/>
          <w:shd w:val="clear" w:color="auto" w:fill="FFFFFF"/>
        </w:rPr>
      </w:pPr>
    </w:p>
    <w:p w:rsidR="00157BB7" w:rsidRPr="00C57E8B" w:rsidRDefault="00157BB7" w:rsidP="00157BB7">
      <w:pPr>
        <w:pStyle w:val="Corpodetexto31"/>
        <w:tabs>
          <w:tab w:val="left" w:pos="450"/>
        </w:tabs>
        <w:ind w:left="-142"/>
        <w:jc w:val="both"/>
        <w:rPr>
          <w:rFonts w:ascii="Arial Narrow" w:hAnsi="Arial Narrow"/>
          <w:b/>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 xml:space="preserve">CLÁUSULA DÉCIMA – DA SUBSTITUIÇÃO, CANCELAMENTO E REVOGAÇÃO DA CONCESSÃO </w:t>
      </w:r>
    </w:p>
    <w:p w:rsidR="00157BB7" w:rsidRPr="00C57E8B" w:rsidRDefault="00157BB7" w:rsidP="00157BB7">
      <w:pPr>
        <w:pStyle w:val="Corpodetexto31"/>
        <w:tabs>
          <w:tab w:val="left" w:pos="450"/>
        </w:tabs>
        <w:ind w:left="-142"/>
        <w:jc w:val="both"/>
        <w:rPr>
          <w:rFonts w:ascii="Arial Narrow" w:hAnsi="Arial Narrow"/>
          <w:b/>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10.1.</w:t>
      </w:r>
      <w:r w:rsidRPr="00C57E8B">
        <w:rPr>
          <w:rFonts w:ascii="Arial Narrow" w:hAnsi="Arial Narrow" w:cs="Times New Roman"/>
          <w:bCs/>
          <w:color w:val="000000" w:themeColor="text1"/>
          <w:sz w:val="24"/>
          <w:szCs w:val="24"/>
          <w:shd w:val="clear" w:color="auto" w:fill="FFFFFF"/>
        </w:rPr>
        <w:t>O pedido de substituição ou cancelamento de bolsista será encaminhado à FAPEAM, pelo coordenador institucional do PAIC, nas seguintes situações:</w:t>
      </w:r>
    </w:p>
    <w:p w:rsidR="00157BB7" w:rsidRPr="00C57E8B" w:rsidRDefault="00157BB7" w:rsidP="00157BB7">
      <w:pPr>
        <w:pStyle w:val="Textbodyuser"/>
        <w:tabs>
          <w:tab w:val="left" w:pos="142"/>
        </w:tabs>
        <w:spacing w:line="240" w:lineRule="auto"/>
        <w:rPr>
          <w:rFonts w:ascii="Arial Narrow" w:eastAsia="Arial Narrow" w:hAnsi="Arial Narrow" w:cs="Arial Narrow"/>
          <w:color w:val="000000" w:themeColor="text1"/>
          <w:szCs w:val="24"/>
        </w:rPr>
      </w:pPr>
      <w:r w:rsidRPr="00C57E8B">
        <w:rPr>
          <w:rFonts w:ascii="Arial Narrow" w:hAnsi="Arial Narrow" w:cs="Arial Narrow"/>
          <w:color w:val="000000" w:themeColor="text1"/>
          <w:szCs w:val="24"/>
        </w:rPr>
        <w:t>I. Insuficiênciadedesempenho</w:t>
      </w:r>
      <w:r w:rsidRPr="00C57E8B">
        <w:rPr>
          <w:rFonts w:ascii="Arial Narrow" w:eastAsia="Arial Narrow" w:hAnsi="Arial Narrow" w:cs="Arial Narrow"/>
          <w:color w:val="000000" w:themeColor="text1"/>
          <w:szCs w:val="24"/>
        </w:rPr>
        <w:t xml:space="preserve"> acadêmico;</w:t>
      </w:r>
    </w:p>
    <w:p w:rsidR="00157BB7" w:rsidRPr="00C57E8B" w:rsidRDefault="00157BB7" w:rsidP="00157BB7">
      <w:pPr>
        <w:widowControl w:val="0"/>
        <w:tabs>
          <w:tab w:val="left" w:pos="1181"/>
        </w:tabs>
        <w:autoSpaceDE w:val="0"/>
        <w:autoSpaceDN w:val="0"/>
        <w:spacing w:after="0" w:line="253" w:lineRule="exact"/>
        <w:jc w:val="both"/>
        <w:rPr>
          <w:rFonts w:ascii="Arial Narrow" w:hAnsi="Arial Narrow"/>
          <w:color w:val="000000" w:themeColor="text1"/>
          <w:sz w:val="24"/>
          <w:szCs w:val="24"/>
        </w:rPr>
      </w:pPr>
      <w:r w:rsidRPr="00C57E8B">
        <w:rPr>
          <w:rFonts w:ascii="Arial Narrow" w:hAnsi="Arial Narrow"/>
          <w:color w:val="000000" w:themeColor="text1"/>
          <w:sz w:val="24"/>
          <w:szCs w:val="24"/>
        </w:rPr>
        <w:t>II. Baixo desempenho no projeto;</w:t>
      </w:r>
    </w:p>
    <w:p w:rsidR="00157BB7" w:rsidRPr="00C57E8B" w:rsidRDefault="00157BB7" w:rsidP="00157BB7">
      <w:pPr>
        <w:pStyle w:val="Textbodyuser"/>
        <w:tabs>
          <w:tab w:val="left" w:pos="142"/>
          <w:tab w:val="left" w:pos="284"/>
        </w:tabs>
        <w:spacing w:line="240" w:lineRule="auto"/>
        <w:rPr>
          <w:rFonts w:ascii="Arial Narrow" w:eastAsia="Arial Narrow" w:hAnsi="Arial Narrow" w:cs="Arial Narrow"/>
          <w:color w:val="000000" w:themeColor="text1"/>
          <w:szCs w:val="24"/>
        </w:rPr>
      </w:pPr>
      <w:r w:rsidRPr="00C57E8B">
        <w:rPr>
          <w:rFonts w:ascii="Arial Narrow" w:hAnsi="Arial Narrow" w:cs="Times New Roman"/>
          <w:bCs/>
          <w:color w:val="000000" w:themeColor="text1"/>
          <w:szCs w:val="24"/>
          <w:shd w:val="clear" w:color="auto" w:fill="FFFFFF"/>
        </w:rPr>
        <w:t>III. Não atendimento às normas do programa;</w:t>
      </w:r>
    </w:p>
    <w:p w:rsidR="00157BB7" w:rsidRPr="00C57E8B" w:rsidRDefault="00157BB7" w:rsidP="00157BB7">
      <w:pPr>
        <w:pStyle w:val="Textbodyuser"/>
        <w:spacing w:line="240" w:lineRule="auto"/>
        <w:rPr>
          <w:rFonts w:ascii="Arial Narrow" w:hAnsi="Arial Narrow" w:cs="Times New Roman"/>
          <w:bCs/>
          <w:color w:val="000000" w:themeColor="text1"/>
          <w:szCs w:val="24"/>
          <w:shd w:val="clear" w:color="auto" w:fill="FFFFFF"/>
        </w:rPr>
      </w:pPr>
      <w:r w:rsidRPr="00C57E8B">
        <w:rPr>
          <w:rFonts w:ascii="Arial Narrow" w:hAnsi="Arial Narrow" w:cs="Times New Roman"/>
          <w:bCs/>
          <w:color w:val="000000" w:themeColor="text1"/>
          <w:szCs w:val="24"/>
          <w:shd w:val="clear" w:color="auto" w:fill="FFFFFF"/>
        </w:rPr>
        <w:t>IV. Desistência;</w:t>
      </w:r>
    </w:p>
    <w:p w:rsidR="00157BB7" w:rsidRPr="00C57E8B" w:rsidRDefault="00157BB7" w:rsidP="00157BB7">
      <w:pPr>
        <w:pStyle w:val="Textbodyuser"/>
        <w:spacing w:line="240" w:lineRule="auto"/>
        <w:rPr>
          <w:rFonts w:ascii="Arial Narrow" w:hAnsi="Arial Narrow" w:cs="Times New Roman"/>
          <w:bCs/>
          <w:color w:val="000000" w:themeColor="text1"/>
          <w:szCs w:val="24"/>
          <w:shd w:val="clear" w:color="auto" w:fill="FFFFFF"/>
        </w:rPr>
      </w:pPr>
      <w:r w:rsidRPr="00C57E8B">
        <w:rPr>
          <w:rFonts w:ascii="Arial Narrow" w:hAnsi="Arial Narrow" w:cs="Times New Roman"/>
          <w:bCs/>
          <w:color w:val="000000" w:themeColor="text1"/>
          <w:szCs w:val="24"/>
          <w:shd w:val="clear" w:color="auto" w:fill="FFFFFF"/>
        </w:rPr>
        <w:t>V. Falecimento;</w:t>
      </w:r>
    </w:p>
    <w:p w:rsidR="00157BB7" w:rsidRPr="00C57E8B" w:rsidRDefault="00157BB7" w:rsidP="00157BB7">
      <w:pPr>
        <w:widowControl w:val="0"/>
        <w:tabs>
          <w:tab w:val="left" w:pos="1351"/>
        </w:tabs>
        <w:autoSpaceDE w:val="0"/>
        <w:autoSpaceDN w:val="0"/>
        <w:spacing w:before="2" w:after="0" w:line="252" w:lineRule="exact"/>
        <w:jc w:val="both"/>
        <w:rPr>
          <w:rFonts w:ascii="Arial Narrow" w:hAnsi="Arial Narrow" w:cs="Arial"/>
          <w:color w:val="000000" w:themeColor="text1"/>
          <w:sz w:val="24"/>
          <w:szCs w:val="24"/>
        </w:rPr>
      </w:pPr>
      <w:r w:rsidRPr="00C57E8B">
        <w:rPr>
          <w:rFonts w:ascii="Arial Narrow" w:hAnsi="Arial Narrow" w:cs="Arial"/>
          <w:color w:val="000000" w:themeColor="text1"/>
          <w:sz w:val="24"/>
          <w:szCs w:val="24"/>
        </w:rPr>
        <w:t>VI. Obtenção de vínculo empregatício.</w:t>
      </w:r>
    </w:p>
    <w:p w:rsidR="00157BB7" w:rsidRPr="00C57E8B" w:rsidRDefault="00157BB7" w:rsidP="00157BB7">
      <w:pPr>
        <w:pStyle w:val="Corpodetexto31"/>
        <w:tabs>
          <w:tab w:val="left" w:pos="450"/>
        </w:tabs>
        <w:ind w:left="-142"/>
        <w:jc w:val="both"/>
        <w:rPr>
          <w:rFonts w:ascii="Arial Narrow" w:hAnsi="Arial Narrow" w:cs="Times New Roman"/>
          <w:bCs/>
          <w:color w:val="000000" w:themeColor="text1"/>
          <w:sz w:val="24"/>
          <w:szCs w:val="24"/>
          <w:shd w:val="clear" w:color="auto" w:fill="FFFFFF"/>
        </w:rPr>
      </w:pPr>
      <w:r w:rsidRPr="00C57E8B">
        <w:rPr>
          <w:rFonts w:ascii="Arial Narrow" w:hAnsi="Arial Narrow" w:cs="Times New Roman"/>
          <w:b/>
          <w:bCs/>
          <w:color w:val="000000" w:themeColor="text1"/>
          <w:sz w:val="24"/>
          <w:szCs w:val="24"/>
          <w:shd w:val="clear" w:color="auto" w:fill="FFFFFF"/>
        </w:rPr>
        <w:t>§ 1º.</w:t>
      </w:r>
      <w:r w:rsidRPr="00C57E8B">
        <w:rPr>
          <w:rFonts w:ascii="Arial Narrow" w:hAnsi="Arial Narrow" w:cs="Times New Roman"/>
          <w:bCs/>
          <w:color w:val="000000" w:themeColor="text1"/>
          <w:sz w:val="24"/>
          <w:szCs w:val="24"/>
          <w:shd w:val="clear" w:color="auto" w:fill="FFFFFF"/>
        </w:rPr>
        <w:t xml:space="preserve"> Não será permitido ao estudante cuja bolsa tenha sido cancelada o retorno ao sistema na mesma modalidade de bolsa;</w:t>
      </w:r>
    </w:p>
    <w:p w:rsidR="00157BB7" w:rsidRPr="00C57E8B" w:rsidRDefault="00157BB7" w:rsidP="00157BB7">
      <w:pPr>
        <w:pStyle w:val="Corpodetexto31"/>
        <w:tabs>
          <w:tab w:val="left" w:pos="450"/>
        </w:tabs>
        <w:ind w:left="-142"/>
        <w:jc w:val="both"/>
        <w:rPr>
          <w:rFonts w:ascii="Arial Narrow" w:hAnsi="Arial Narrow" w:cs="Times New Roman"/>
          <w:bCs/>
          <w:color w:val="000000" w:themeColor="text1"/>
          <w:sz w:val="24"/>
          <w:szCs w:val="24"/>
          <w:shd w:val="clear" w:color="auto" w:fill="FFFFFF"/>
        </w:rPr>
      </w:pPr>
      <w:r w:rsidRPr="00C57E8B">
        <w:rPr>
          <w:rFonts w:ascii="Arial Narrow" w:hAnsi="Arial Narrow" w:cs="Times New Roman"/>
          <w:b/>
          <w:bCs/>
          <w:color w:val="000000" w:themeColor="text1"/>
          <w:sz w:val="24"/>
          <w:szCs w:val="24"/>
          <w:shd w:val="clear" w:color="auto" w:fill="FFFFFF"/>
        </w:rPr>
        <w:t>§ 2º.</w:t>
      </w:r>
      <w:r w:rsidRPr="00C57E8B">
        <w:rPr>
          <w:rFonts w:ascii="Arial Narrow" w:hAnsi="Arial Narrow" w:cs="Times New Roman"/>
          <w:bCs/>
          <w:color w:val="000000" w:themeColor="text1"/>
          <w:sz w:val="24"/>
          <w:szCs w:val="24"/>
          <w:shd w:val="clear" w:color="auto" w:fill="FFFFFF"/>
        </w:rPr>
        <w:t xml:space="preserve"> Caberá ao ex-bolsista a </w:t>
      </w:r>
      <w:r w:rsidRPr="00C57E8B">
        <w:rPr>
          <w:rFonts w:ascii="Arial Narrow" w:hAnsi="Arial Narrow" w:cs="Times New Roman"/>
          <w:b/>
          <w:bCs/>
          <w:color w:val="000000" w:themeColor="text1"/>
          <w:sz w:val="24"/>
          <w:szCs w:val="24"/>
          <w:shd w:val="clear" w:color="auto" w:fill="FFFFFF"/>
        </w:rPr>
        <w:t>devolução</w:t>
      </w:r>
      <w:r w:rsidRPr="00C57E8B">
        <w:rPr>
          <w:rFonts w:ascii="Arial Narrow" w:hAnsi="Arial Narrow" w:cs="Times New Roman"/>
          <w:bCs/>
          <w:color w:val="000000" w:themeColor="text1"/>
          <w:sz w:val="24"/>
          <w:szCs w:val="24"/>
          <w:shd w:val="clear" w:color="auto" w:fill="FFFFFF"/>
        </w:rPr>
        <w:t xml:space="preserve"> das mensalidades recebidas em caso de não atendimento do item 10.1, subitem I a VI.</w:t>
      </w:r>
    </w:p>
    <w:p w:rsidR="00157BB7" w:rsidRPr="00C57E8B" w:rsidRDefault="00157BB7" w:rsidP="00157BB7">
      <w:pPr>
        <w:pStyle w:val="Corpodetexto31"/>
        <w:tabs>
          <w:tab w:val="left" w:pos="450"/>
        </w:tabs>
        <w:ind w:left="-142"/>
        <w:jc w:val="both"/>
        <w:rPr>
          <w:rFonts w:ascii="Arial Narrow" w:hAnsi="Arial Narrow" w:cs="Times New Roman"/>
          <w:bCs/>
          <w:color w:val="000000" w:themeColor="text1"/>
          <w:sz w:val="24"/>
          <w:szCs w:val="24"/>
          <w:shd w:val="clear" w:color="auto" w:fill="FFFFFF"/>
        </w:rPr>
      </w:pPr>
      <w:r w:rsidRPr="00C57E8B">
        <w:rPr>
          <w:rFonts w:ascii="Arial Narrow" w:hAnsi="Arial Narrow" w:cs="Times New Roman"/>
          <w:b/>
          <w:bCs/>
          <w:color w:val="000000" w:themeColor="text1"/>
          <w:sz w:val="24"/>
          <w:szCs w:val="24"/>
          <w:shd w:val="clear" w:color="auto" w:fill="FFFFFF"/>
        </w:rPr>
        <w:t>§ 3º.</w:t>
      </w:r>
      <w:r w:rsidRPr="00C57E8B">
        <w:rPr>
          <w:rFonts w:ascii="Arial Narrow" w:hAnsi="Arial Narrow" w:cs="Times New Roman"/>
          <w:bCs/>
          <w:color w:val="000000" w:themeColor="text1"/>
          <w:sz w:val="24"/>
          <w:szCs w:val="24"/>
          <w:shd w:val="clear" w:color="auto" w:fill="FFFFFF"/>
        </w:rPr>
        <w:t xml:space="preserve"> A FAPEAM procederá ao cancelamento da concessão da bolsa, caso a suspensão prevista nos</w:t>
      </w:r>
      <w:r w:rsidR="000B16F7" w:rsidRPr="00C57E8B">
        <w:rPr>
          <w:rFonts w:ascii="Arial Narrow" w:hAnsi="Arial Narrow" w:cs="Times New Roman"/>
          <w:bCs/>
          <w:color w:val="000000" w:themeColor="text1"/>
          <w:sz w:val="24"/>
          <w:szCs w:val="24"/>
          <w:shd w:val="clear" w:color="auto" w:fill="FFFFFF"/>
        </w:rPr>
        <w:t xml:space="preserve"> parágrafos 2º e 3º do Artigo 18</w:t>
      </w:r>
      <w:r w:rsidRPr="00C57E8B">
        <w:rPr>
          <w:rFonts w:ascii="Arial Narrow" w:hAnsi="Arial Narrow" w:cs="Times New Roman"/>
          <w:bCs/>
          <w:color w:val="000000" w:themeColor="text1"/>
          <w:sz w:val="24"/>
          <w:szCs w:val="24"/>
          <w:shd w:val="clear" w:color="auto" w:fill="FFFFFF"/>
        </w:rPr>
        <w:t xml:space="preserve"> da Resolução vigente incorra na retirada do bolsista em 03 (três) folhas de pagamento consecutivas.</w:t>
      </w:r>
    </w:p>
    <w:p w:rsidR="00157BB7" w:rsidRPr="00C57E8B" w:rsidRDefault="00157BB7" w:rsidP="00157BB7">
      <w:pPr>
        <w:pStyle w:val="Corpodetexto31"/>
        <w:tabs>
          <w:tab w:val="left" w:pos="450"/>
        </w:tabs>
        <w:ind w:left="-142"/>
        <w:jc w:val="both"/>
        <w:rPr>
          <w:rFonts w:ascii="Arial Narrow" w:hAnsi="Arial Narrow" w:cs="Times New Roman"/>
          <w:bCs/>
          <w:color w:val="000000" w:themeColor="text1"/>
          <w:sz w:val="24"/>
          <w:szCs w:val="24"/>
          <w:shd w:val="clear" w:color="auto" w:fill="FFFFFF"/>
        </w:rPr>
      </w:pPr>
      <w:r w:rsidRPr="00C57E8B">
        <w:rPr>
          <w:rFonts w:ascii="Arial Narrow" w:hAnsi="Arial Narrow" w:cs="Times New Roman"/>
          <w:b/>
          <w:bCs/>
          <w:color w:val="000000" w:themeColor="text1"/>
          <w:sz w:val="24"/>
          <w:szCs w:val="24"/>
          <w:shd w:val="clear" w:color="auto" w:fill="FFFFFF"/>
        </w:rPr>
        <w:t>10.2.</w:t>
      </w:r>
      <w:r w:rsidRPr="00C57E8B">
        <w:rPr>
          <w:rFonts w:ascii="Arial Narrow" w:hAnsi="Arial Narrow" w:cs="Times New Roman"/>
          <w:bCs/>
          <w:color w:val="000000" w:themeColor="text1"/>
          <w:sz w:val="24"/>
          <w:szCs w:val="24"/>
          <w:shd w:val="clear" w:color="auto" w:fill="FFFFFF"/>
        </w:rPr>
        <w:t xml:space="preserve"> Substituições e cancelamentos de bolsa não eximem o beneficiário da prestação de contas técnica referente aos meses de execução da bolsa, ou a devolução das mensalidades recebidas. Nesse caso, o prazo para prestação de contas será até 30 (trinta) dias após a execução do processo de cancelamento ou substituição.</w:t>
      </w:r>
    </w:p>
    <w:p w:rsidR="00157BB7" w:rsidRPr="00C57E8B" w:rsidRDefault="00157BB7" w:rsidP="00157BB7">
      <w:pPr>
        <w:pStyle w:val="Corpodetexto31"/>
        <w:tabs>
          <w:tab w:val="left" w:pos="450"/>
        </w:tabs>
        <w:ind w:left="-142"/>
        <w:jc w:val="both"/>
        <w:rPr>
          <w:rFonts w:ascii="Arial Narrow" w:hAnsi="Arial Narrow"/>
          <w:b/>
          <w:color w:val="000000" w:themeColor="text1"/>
          <w:sz w:val="24"/>
          <w:szCs w:val="24"/>
          <w:shd w:val="clear" w:color="auto" w:fill="FFFFFF"/>
        </w:rPr>
      </w:pPr>
      <w:r w:rsidRPr="00C57E8B">
        <w:rPr>
          <w:rFonts w:ascii="Arial Narrow" w:hAnsi="Arial Narrow" w:cs="Times New Roman"/>
          <w:b/>
          <w:bCs/>
          <w:color w:val="000000" w:themeColor="text1"/>
          <w:sz w:val="24"/>
          <w:szCs w:val="24"/>
          <w:shd w:val="clear" w:color="auto" w:fill="FFFFFF"/>
        </w:rPr>
        <w:t>10.3.</w:t>
      </w:r>
      <w:r w:rsidRPr="00C57E8B">
        <w:rPr>
          <w:rFonts w:ascii="Arial Narrow" w:hAnsi="Arial Narrow" w:cs="Times New Roman"/>
          <w:bCs/>
          <w:color w:val="000000" w:themeColor="text1"/>
          <w:sz w:val="24"/>
          <w:szCs w:val="24"/>
          <w:shd w:val="clear" w:color="auto" w:fill="FFFFFF"/>
        </w:rPr>
        <w:t xml:space="preserve"> Será revogada a concessão da bolsa da FAPEAM nos seguintes casos:</w:t>
      </w:r>
    </w:p>
    <w:p w:rsidR="00157BB7" w:rsidRPr="00C57E8B" w:rsidRDefault="00157BB7" w:rsidP="00157BB7">
      <w:pPr>
        <w:pStyle w:val="Textbodyuser"/>
        <w:spacing w:line="240" w:lineRule="auto"/>
        <w:rPr>
          <w:rFonts w:ascii="Arial Narrow" w:hAnsi="Arial Narrow" w:cs="Times New Roman"/>
          <w:bCs/>
          <w:color w:val="000000" w:themeColor="text1"/>
          <w:szCs w:val="24"/>
          <w:shd w:val="clear" w:color="auto" w:fill="FFFFFF"/>
        </w:rPr>
      </w:pPr>
      <w:r w:rsidRPr="00C57E8B">
        <w:rPr>
          <w:rFonts w:ascii="Arial Narrow" w:hAnsi="Arial Narrow" w:cs="Times New Roman"/>
          <w:bCs/>
          <w:color w:val="000000" w:themeColor="text1"/>
          <w:szCs w:val="24"/>
          <w:shd w:val="clear" w:color="auto" w:fill="FFFFFF"/>
        </w:rPr>
        <w:t>I. Se apurada omissão de vínculo empregatício;</w:t>
      </w:r>
    </w:p>
    <w:p w:rsidR="00157BB7" w:rsidRPr="00C57E8B" w:rsidRDefault="00157BB7" w:rsidP="00157BB7">
      <w:pPr>
        <w:pStyle w:val="Textbodyuser"/>
        <w:spacing w:line="240" w:lineRule="auto"/>
        <w:rPr>
          <w:rFonts w:ascii="Arial Narrow" w:hAnsi="Arial Narrow" w:cs="Times New Roman"/>
          <w:bCs/>
          <w:color w:val="000000" w:themeColor="text1"/>
          <w:szCs w:val="24"/>
          <w:shd w:val="clear" w:color="auto" w:fill="FFFFFF"/>
        </w:rPr>
      </w:pPr>
      <w:r w:rsidRPr="00C57E8B">
        <w:rPr>
          <w:rFonts w:ascii="Arial Narrow" w:hAnsi="Arial Narrow" w:cs="Times New Roman"/>
          <w:bCs/>
          <w:color w:val="000000" w:themeColor="text1"/>
          <w:szCs w:val="24"/>
          <w:shd w:val="clear" w:color="auto" w:fill="FFFFFF"/>
        </w:rPr>
        <w:t>II. Se apresentada declaração falsa da inexistência de percepção de remuneração de qualquer natureza;</w:t>
      </w:r>
    </w:p>
    <w:p w:rsidR="00157BB7" w:rsidRPr="00C57E8B" w:rsidRDefault="00157BB7" w:rsidP="00157BB7">
      <w:pPr>
        <w:pStyle w:val="Textbodyuser"/>
        <w:spacing w:line="240" w:lineRule="auto"/>
        <w:rPr>
          <w:rFonts w:ascii="Arial Narrow" w:hAnsi="Arial Narrow" w:cs="Times New Roman"/>
          <w:bCs/>
          <w:color w:val="000000" w:themeColor="text1"/>
          <w:szCs w:val="24"/>
          <w:shd w:val="clear" w:color="auto" w:fill="FFFFFF"/>
        </w:rPr>
      </w:pPr>
      <w:r w:rsidRPr="00C57E8B">
        <w:rPr>
          <w:rFonts w:ascii="Arial Narrow" w:hAnsi="Arial Narrow" w:cs="Times New Roman"/>
          <w:bCs/>
          <w:color w:val="000000" w:themeColor="text1"/>
          <w:szCs w:val="24"/>
          <w:shd w:val="clear" w:color="auto" w:fill="FFFFFF"/>
        </w:rPr>
        <w:t>III. Se praticada qualquer irregularidade pelo bolsista, sem a qual a concessão não teria ocorrido;</w:t>
      </w:r>
    </w:p>
    <w:p w:rsidR="00157BB7" w:rsidRPr="00C57E8B" w:rsidRDefault="00157BB7" w:rsidP="00157BB7">
      <w:pPr>
        <w:pStyle w:val="Textbodyuser"/>
        <w:spacing w:line="240" w:lineRule="auto"/>
        <w:rPr>
          <w:rFonts w:ascii="Arial Narrow" w:hAnsi="Arial Narrow" w:cs="Times New Roman"/>
          <w:bCs/>
          <w:color w:val="000000" w:themeColor="text1"/>
          <w:szCs w:val="24"/>
          <w:shd w:val="clear" w:color="auto" w:fill="FFFFFF"/>
        </w:rPr>
      </w:pPr>
      <w:r w:rsidRPr="00C57E8B">
        <w:rPr>
          <w:rFonts w:ascii="Arial Narrow" w:hAnsi="Arial Narrow" w:cs="Times New Roman"/>
          <w:bCs/>
          <w:color w:val="000000" w:themeColor="text1"/>
          <w:szCs w:val="24"/>
          <w:shd w:val="clear" w:color="auto" w:fill="FFFFFF"/>
        </w:rPr>
        <w:t>IV. Se constatada a omissão do beneficiário quanto à justa referência à condição da FAPEAM como fomentadora do programa, em publicações, nos trabalhos apresentados, em eventos de qualquer natureza e em qualquer meio de divulgação.</w:t>
      </w:r>
    </w:p>
    <w:p w:rsidR="00157BB7" w:rsidRPr="00C57E8B" w:rsidRDefault="00157BB7" w:rsidP="00157BB7">
      <w:pPr>
        <w:pStyle w:val="Corpodetexto31"/>
        <w:tabs>
          <w:tab w:val="left" w:pos="450"/>
        </w:tabs>
        <w:ind w:left="-142"/>
        <w:jc w:val="both"/>
        <w:rPr>
          <w:rFonts w:ascii="Arial Narrow" w:hAnsi="Arial Narrow"/>
          <w:b/>
          <w:color w:val="000000" w:themeColor="text1"/>
          <w:sz w:val="24"/>
          <w:szCs w:val="24"/>
          <w:shd w:val="clear" w:color="auto" w:fill="FFFFFF"/>
        </w:rPr>
      </w:pPr>
      <w:r w:rsidRPr="00C57E8B">
        <w:rPr>
          <w:rFonts w:ascii="Arial Narrow" w:hAnsi="Arial Narrow" w:cs="Times New Roman"/>
          <w:b/>
          <w:bCs/>
          <w:color w:val="000000" w:themeColor="text1"/>
          <w:sz w:val="24"/>
          <w:szCs w:val="24"/>
          <w:shd w:val="clear" w:color="auto" w:fill="FFFFFF"/>
        </w:rPr>
        <w:t>10.4.</w:t>
      </w:r>
      <w:r w:rsidRPr="00C57E8B">
        <w:rPr>
          <w:rFonts w:ascii="Arial Narrow" w:hAnsi="Arial Narrow"/>
          <w:color w:val="000000" w:themeColor="text1"/>
          <w:sz w:val="24"/>
          <w:szCs w:val="24"/>
          <w:shd w:val="clear" w:color="auto" w:fill="FFFFFF"/>
        </w:rPr>
        <w:t xml:space="preserve">O BENEFICIÁRIO e a INSTITUIÇÃO BENEFICIÁRIA devem cumprir e fazer cumprir as regras para o caso de necessidade de substituição, cancelamento e revogação da concessão, conforme disposto nos artigos 20 a 24 da Seção IV da </w:t>
      </w:r>
      <w:r w:rsidRPr="00C57E8B">
        <w:rPr>
          <w:rFonts w:ascii="Arial Narrow" w:hAnsi="Arial Narrow"/>
          <w:bCs/>
          <w:color w:val="000000" w:themeColor="text1"/>
          <w:sz w:val="24"/>
          <w:szCs w:val="24"/>
          <w:shd w:val="clear" w:color="auto" w:fill="FFFFFF"/>
        </w:rPr>
        <w:t>Resolução nº 003/202</w:t>
      </w:r>
      <w:r w:rsidR="009E2322" w:rsidRPr="00C57E8B">
        <w:rPr>
          <w:rFonts w:ascii="Arial Narrow" w:hAnsi="Arial Narrow"/>
          <w:bCs/>
          <w:color w:val="000000" w:themeColor="text1"/>
          <w:sz w:val="24"/>
          <w:szCs w:val="24"/>
          <w:shd w:val="clear" w:color="auto" w:fill="FFFFFF"/>
        </w:rPr>
        <w:t>5</w:t>
      </w:r>
      <w:r w:rsidRPr="00C57E8B">
        <w:rPr>
          <w:rFonts w:ascii="Arial Narrow" w:hAnsi="Arial Narrow"/>
          <w:bCs/>
          <w:color w:val="000000" w:themeColor="text1"/>
          <w:sz w:val="24"/>
          <w:szCs w:val="24"/>
          <w:shd w:val="clear" w:color="auto" w:fill="FFFFFF"/>
        </w:rPr>
        <w:t>-CD/FAPEAM</w:t>
      </w:r>
      <w:r w:rsidRPr="00C57E8B">
        <w:rPr>
          <w:rFonts w:ascii="Arial Narrow" w:hAnsi="Arial Narrow"/>
          <w:color w:val="000000" w:themeColor="text1"/>
          <w:sz w:val="24"/>
          <w:szCs w:val="24"/>
          <w:shd w:val="clear" w:color="auto" w:fill="FFFFFF"/>
        </w:rPr>
        <w:t>.</w:t>
      </w:r>
    </w:p>
    <w:p w:rsidR="00157BB7" w:rsidRPr="00C57E8B" w:rsidRDefault="00157BB7" w:rsidP="00157BB7">
      <w:pPr>
        <w:tabs>
          <w:tab w:val="left" w:pos="3058"/>
        </w:tabs>
        <w:spacing w:after="0" w:line="240" w:lineRule="auto"/>
        <w:ind w:left="-142"/>
        <w:jc w:val="both"/>
        <w:rPr>
          <w:rFonts w:ascii="Arial Narrow" w:hAnsi="Arial Narrow" w:cs="Arial"/>
          <w:b/>
          <w:bCs/>
          <w:color w:val="000000" w:themeColor="text1"/>
          <w:sz w:val="24"/>
          <w:szCs w:val="24"/>
          <w:shd w:val="clear" w:color="auto" w:fill="FFFFFF"/>
        </w:rPr>
      </w:pPr>
    </w:p>
    <w:p w:rsidR="00157BB7" w:rsidRPr="00C57E8B" w:rsidRDefault="00157BB7" w:rsidP="00157BB7">
      <w:pPr>
        <w:tabs>
          <w:tab w:val="left" w:pos="3058"/>
        </w:tabs>
        <w:spacing w:after="0" w:line="240" w:lineRule="auto"/>
        <w:ind w:left="-142"/>
        <w:jc w:val="both"/>
        <w:rPr>
          <w:rFonts w:ascii="Arial Narrow" w:hAnsi="Arial Narrow" w:cs="Arial"/>
          <w:b/>
          <w:bCs/>
          <w:color w:val="000000" w:themeColor="text1"/>
          <w:sz w:val="24"/>
          <w:szCs w:val="24"/>
          <w:shd w:val="clear" w:color="auto" w:fill="FFFFFF"/>
        </w:rPr>
      </w:pPr>
      <w:r w:rsidRPr="00C57E8B">
        <w:rPr>
          <w:rFonts w:ascii="Arial Narrow" w:hAnsi="Arial Narrow" w:cs="Arial"/>
          <w:b/>
          <w:bCs/>
          <w:color w:val="000000" w:themeColor="text1"/>
          <w:sz w:val="24"/>
          <w:szCs w:val="24"/>
          <w:shd w:val="clear" w:color="auto" w:fill="FFFFFF"/>
        </w:rPr>
        <w:t>CLAÚSULA DÉCIMA PRIMEIRA - DAS DISPOSIÇÕES GERAIS</w:t>
      </w:r>
    </w:p>
    <w:p w:rsidR="000B16F7" w:rsidRPr="00C57E8B" w:rsidRDefault="00157BB7" w:rsidP="000B16F7">
      <w:pPr>
        <w:pStyle w:val="Corpodetexto31"/>
        <w:tabs>
          <w:tab w:val="left" w:pos="345"/>
        </w:tabs>
        <w:spacing w:line="276" w:lineRule="auto"/>
        <w:ind w:left="-142"/>
        <w:jc w:val="both"/>
        <w:rPr>
          <w:rFonts w:ascii="Arial Narrow" w:eastAsia="Arial Unicode MS"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11.1.</w:t>
      </w:r>
      <w:r w:rsidR="000B16F7" w:rsidRPr="00C57E8B">
        <w:rPr>
          <w:rFonts w:ascii="Arial Narrow" w:hAnsi="Arial Narrow"/>
          <w:sz w:val="24"/>
          <w:szCs w:val="24"/>
        </w:rPr>
        <w:t xml:space="preserve">Nos termos do Capítulo V (Artigos 38 e 39) da Resolução N.º 003/2025, a FAPEAM estimula a promoção da diversidade, equidade e inclusão no sistema de CT&amp;I do Estado do Amazonas, buscando aumentar a diversidade de estudantes e cientistas financiados e criando um ambiente acolhedor para pessoas de todas as origens. Além disso, objetiva aperfeiçoar processos internos e </w:t>
      </w:r>
      <w:r w:rsidR="000B16F7" w:rsidRPr="00C57E8B">
        <w:rPr>
          <w:rFonts w:ascii="Arial Narrow" w:hAnsi="Arial Narrow"/>
          <w:sz w:val="24"/>
          <w:szCs w:val="24"/>
        </w:rPr>
        <w:lastRenderedPageBreak/>
        <w:t>remover obstáculos associados a gênero, etnia ou origem, que dificultem o desenvolvimento de pesquisadores talentosos, considerando as particularidades relacionadas às condições de vida dos indivíduos em estudos científicos.</w:t>
      </w:r>
    </w:p>
    <w:p w:rsidR="000B16F7" w:rsidRPr="00C57E8B" w:rsidRDefault="000B16F7" w:rsidP="00321DB0">
      <w:pPr>
        <w:pStyle w:val="Corpodetexto31"/>
        <w:tabs>
          <w:tab w:val="left" w:pos="345"/>
        </w:tabs>
        <w:spacing w:line="276" w:lineRule="auto"/>
        <w:jc w:val="both"/>
        <w:rPr>
          <w:rFonts w:ascii="Arial Narrow" w:hAnsi="Arial Narrow"/>
          <w:color w:val="000000" w:themeColor="text1"/>
          <w:sz w:val="24"/>
          <w:szCs w:val="24"/>
          <w:shd w:val="clear" w:color="auto" w:fill="FFFFFF"/>
        </w:rPr>
      </w:pPr>
    </w:p>
    <w:p w:rsidR="000B16F7" w:rsidRPr="00C57E8B" w:rsidRDefault="000B16F7" w:rsidP="000B16F7">
      <w:pPr>
        <w:pStyle w:val="Corpodetexto31"/>
        <w:tabs>
          <w:tab w:val="left" w:pos="345"/>
        </w:tabs>
        <w:spacing w:line="276" w:lineRule="auto"/>
        <w:ind w:left="-142"/>
        <w:jc w:val="both"/>
        <w:rPr>
          <w:rFonts w:ascii="Arial Narrow" w:hAnsi="Arial Narrow"/>
          <w:b/>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CLAÚSULA DÉCIMA SEGUNDA - CONFORMIDADE COM AS LEIS DE ANTICORRUPÇÃO</w:t>
      </w:r>
    </w:p>
    <w:p w:rsidR="000B16F7" w:rsidRPr="00C57E8B" w:rsidRDefault="000B16F7" w:rsidP="00321DB0">
      <w:pPr>
        <w:pStyle w:val="Corpodetexto31"/>
        <w:tabs>
          <w:tab w:val="left" w:pos="345"/>
        </w:tabs>
        <w:spacing w:line="276" w:lineRule="auto"/>
        <w:ind w:left="-142"/>
        <w:jc w:val="both"/>
        <w:rPr>
          <w:rFonts w:ascii="Arial Narrow" w:hAnsi="Arial Narrow"/>
          <w:color w:val="000000" w:themeColor="text1"/>
          <w:sz w:val="24"/>
          <w:szCs w:val="24"/>
          <w:shd w:val="clear" w:color="auto" w:fill="FFFFFF"/>
        </w:rPr>
      </w:pPr>
      <w:r w:rsidRPr="00C57E8B">
        <w:rPr>
          <w:rFonts w:ascii="Arial Narrow" w:hAnsi="Arial Narrow"/>
          <w:color w:val="000000" w:themeColor="text1"/>
          <w:sz w:val="24"/>
          <w:szCs w:val="24"/>
          <w:shd w:val="clear" w:color="auto" w:fill="FFFFFF"/>
        </w:rPr>
        <w:t>12.1 De acordo com o Capítulo VI (Artigos 40 e 41) da Resolução N.º 003/2025, as partes</w:t>
      </w:r>
      <w:r w:rsidR="00321DB0" w:rsidRPr="00C57E8B">
        <w:rPr>
          <w:rFonts w:ascii="Arial Narrow" w:hAnsi="Arial Narrow"/>
          <w:color w:val="000000" w:themeColor="text1"/>
          <w:sz w:val="24"/>
          <w:szCs w:val="24"/>
          <w:shd w:val="clear" w:color="auto" w:fill="FFFFFF"/>
        </w:rPr>
        <w:t xml:space="preserve"> comprometem-se a </w:t>
      </w:r>
      <w:r w:rsidRPr="00C57E8B">
        <w:rPr>
          <w:rFonts w:ascii="Arial Narrow" w:hAnsi="Arial Narrow"/>
          <w:color w:val="000000" w:themeColor="text1"/>
          <w:sz w:val="24"/>
          <w:szCs w:val="24"/>
          <w:shd w:val="clear" w:color="auto" w:fill="FFFFFF"/>
        </w:rPr>
        <w:t>observar os princípios de civilidade, legalidade e boas práticas organizacionais, garantindo que suas Parte</w:t>
      </w:r>
      <w:r w:rsidR="00321DB0" w:rsidRPr="00C57E8B">
        <w:rPr>
          <w:rFonts w:ascii="Arial Narrow" w:hAnsi="Arial Narrow"/>
          <w:color w:val="000000" w:themeColor="text1"/>
          <w:sz w:val="24"/>
          <w:szCs w:val="24"/>
          <w:shd w:val="clear" w:color="auto" w:fill="FFFFFF"/>
        </w:rPr>
        <w:t xml:space="preserve">s </w:t>
      </w:r>
      <w:r w:rsidRPr="00C57E8B">
        <w:rPr>
          <w:rFonts w:ascii="Arial Narrow" w:hAnsi="Arial Narrow"/>
          <w:color w:val="000000" w:themeColor="text1"/>
          <w:sz w:val="24"/>
          <w:szCs w:val="24"/>
          <w:shd w:val="clear" w:color="auto" w:fill="FFFFFF"/>
        </w:rPr>
        <w:t>Relacionadas cumpram as leis aplicáveis, incluindo aquelas sobre combate à c</w:t>
      </w:r>
      <w:r w:rsidR="00321DB0" w:rsidRPr="00C57E8B">
        <w:rPr>
          <w:rFonts w:ascii="Arial Narrow" w:hAnsi="Arial Narrow"/>
          <w:color w:val="000000" w:themeColor="text1"/>
          <w:sz w:val="24"/>
          <w:szCs w:val="24"/>
          <w:shd w:val="clear" w:color="auto" w:fill="FFFFFF"/>
        </w:rPr>
        <w:t xml:space="preserve">orrupção, suborno e lavagem de </w:t>
      </w:r>
      <w:r w:rsidRPr="00C57E8B">
        <w:rPr>
          <w:rFonts w:ascii="Arial Narrow" w:hAnsi="Arial Narrow"/>
          <w:color w:val="000000" w:themeColor="text1"/>
          <w:sz w:val="24"/>
          <w:szCs w:val="24"/>
          <w:shd w:val="clear" w:color="auto" w:fill="FFFFFF"/>
        </w:rPr>
        <w:t>dinheiro. Ainda, é obrigatório notificar imediatamente qualquer suspeita de fra</w:t>
      </w:r>
      <w:r w:rsidR="00321DB0" w:rsidRPr="00C57E8B">
        <w:rPr>
          <w:rFonts w:ascii="Arial Narrow" w:hAnsi="Arial Narrow"/>
          <w:color w:val="000000" w:themeColor="text1"/>
          <w:sz w:val="24"/>
          <w:szCs w:val="24"/>
          <w:shd w:val="clear" w:color="auto" w:fill="FFFFFF"/>
        </w:rPr>
        <w:t xml:space="preserve">ude para apuração e adoção das </w:t>
      </w:r>
      <w:r w:rsidRPr="00C57E8B">
        <w:rPr>
          <w:rFonts w:ascii="Arial Narrow" w:hAnsi="Arial Narrow"/>
          <w:color w:val="000000" w:themeColor="text1"/>
          <w:sz w:val="24"/>
          <w:szCs w:val="24"/>
          <w:shd w:val="clear" w:color="auto" w:fill="FFFFFF"/>
        </w:rPr>
        <w:t>medidas cabíveis.</w:t>
      </w:r>
    </w:p>
    <w:p w:rsidR="00321DB0" w:rsidRPr="00C57E8B" w:rsidRDefault="00321DB0" w:rsidP="000B16F7">
      <w:pPr>
        <w:pStyle w:val="Corpodetexto31"/>
        <w:tabs>
          <w:tab w:val="left" w:pos="345"/>
        </w:tabs>
        <w:spacing w:line="276" w:lineRule="auto"/>
        <w:ind w:left="-142"/>
        <w:jc w:val="both"/>
        <w:rPr>
          <w:rFonts w:ascii="Arial Narrow" w:hAnsi="Arial Narrow"/>
          <w:b/>
          <w:color w:val="000000" w:themeColor="text1"/>
          <w:sz w:val="24"/>
          <w:szCs w:val="24"/>
          <w:shd w:val="clear" w:color="auto" w:fill="FFFFFF"/>
        </w:rPr>
      </w:pPr>
    </w:p>
    <w:p w:rsidR="000B16F7" w:rsidRPr="00C57E8B" w:rsidRDefault="000B16F7" w:rsidP="000B16F7">
      <w:pPr>
        <w:pStyle w:val="Corpodetexto31"/>
        <w:tabs>
          <w:tab w:val="left" w:pos="345"/>
        </w:tabs>
        <w:spacing w:line="276" w:lineRule="auto"/>
        <w:ind w:left="-142"/>
        <w:jc w:val="both"/>
        <w:rPr>
          <w:rFonts w:ascii="Arial Narrow" w:hAnsi="Arial Narrow"/>
          <w:b/>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CLAÚSULA DÉCIMA TERCEIRA - DA PROTEÇÃO DE DADOS</w:t>
      </w:r>
    </w:p>
    <w:p w:rsidR="000B16F7" w:rsidRPr="00C57E8B" w:rsidRDefault="000B16F7" w:rsidP="00321DB0">
      <w:pPr>
        <w:pStyle w:val="Corpodetexto31"/>
        <w:tabs>
          <w:tab w:val="left" w:pos="345"/>
        </w:tabs>
        <w:spacing w:line="276" w:lineRule="auto"/>
        <w:ind w:left="-142"/>
        <w:jc w:val="both"/>
        <w:rPr>
          <w:rFonts w:ascii="Arial Narrow" w:hAnsi="Arial Narrow"/>
          <w:color w:val="000000" w:themeColor="text1"/>
          <w:sz w:val="24"/>
          <w:szCs w:val="24"/>
          <w:shd w:val="clear" w:color="auto" w:fill="FFFFFF"/>
        </w:rPr>
      </w:pPr>
      <w:r w:rsidRPr="00C57E8B">
        <w:rPr>
          <w:rFonts w:ascii="Arial Narrow" w:hAnsi="Arial Narrow"/>
          <w:color w:val="000000" w:themeColor="text1"/>
          <w:sz w:val="24"/>
          <w:szCs w:val="24"/>
          <w:shd w:val="clear" w:color="auto" w:fill="FFFFFF"/>
        </w:rPr>
        <w:t>13.1 Conforme disposto no Capítulo VII (Artigos 42 a 48) da Resolução N.</w:t>
      </w:r>
      <w:r w:rsidR="00321DB0" w:rsidRPr="00C57E8B">
        <w:rPr>
          <w:rFonts w:ascii="Arial Narrow" w:hAnsi="Arial Narrow"/>
          <w:color w:val="000000" w:themeColor="text1"/>
          <w:sz w:val="24"/>
          <w:szCs w:val="24"/>
          <w:shd w:val="clear" w:color="auto" w:fill="FFFFFF"/>
        </w:rPr>
        <w:t xml:space="preserve">º 003/2025, as partes declaram </w:t>
      </w:r>
      <w:r w:rsidRPr="00C57E8B">
        <w:rPr>
          <w:rFonts w:ascii="Arial Narrow" w:hAnsi="Arial Narrow"/>
          <w:color w:val="000000" w:themeColor="text1"/>
          <w:sz w:val="24"/>
          <w:szCs w:val="24"/>
          <w:shd w:val="clear" w:color="auto" w:fill="FFFFFF"/>
        </w:rPr>
        <w:t>conhecer a LGPD (Lei nº 13.709/2018) e autorizam a FAPEAM a c</w:t>
      </w:r>
      <w:r w:rsidR="00321DB0" w:rsidRPr="00C57E8B">
        <w:rPr>
          <w:rFonts w:ascii="Arial Narrow" w:hAnsi="Arial Narrow"/>
          <w:color w:val="000000" w:themeColor="text1"/>
          <w:sz w:val="24"/>
          <w:szCs w:val="24"/>
          <w:shd w:val="clear" w:color="auto" w:fill="FFFFFF"/>
        </w:rPr>
        <w:t xml:space="preserve">oletar e tratar dados pessoais </w:t>
      </w:r>
      <w:r w:rsidRPr="00C57E8B">
        <w:rPr>
          <w:rFonts w:ascii="Arial Narrow" w:hAnsi="Arial Narrow"/>
          <w:color w:val="000000" w:themeColor="text1"/>
          <w:sz w:val="24"/>
          <w:szCs w:val="24"/>
          <w:shd w:val="clear" w:color="auto" w:fill="FFFFFF"/>
        </w:rPr>
        <w:t>exclusivamente para a execução do objeto contratado, conforme os princípios</w:t>
      </w:r>
      <w:r w:rsidR="00321DB0" w:rsidRPr="00C57E8B">
        <w:rPr>
          <w:rFonts w:ascii="Arial Narrow" w:hAnsi="Arial Narrow"/>
          <w:color w:val="000000" w:themeColor="text1"/>
          <w:sz w:val="24"/>
          <w:szCs w:val="24"/>
          <w:shd w:val="clear" w:color="auto" w:fill="FFFFFF"/>
        </w:rPr>
        <w:t xml:space="preserve"> da legislação. A FAPEAM, como </w:t>
      </w:r>
      <w:r w:rsidRPr="00C57E8B">
        <w:rPr>
          <w:rFonts w:ascii="Arial Narrow" w:hAnsi="Arial Narrow"/>
          <w:color w:val="000000" w:themeColor="text1"/>
          <w:sz w:val="24"/>
          <w:szCs w:val="24"/>
          <w:shd w:val="clear" w:color="auto" w:fill="FFFFFF"/>
        </w:rPr>
        <w:t>controladora dos dados, garante medidas de segurança, comunicação de i</w:t>
      </w:r>
      <w:r w:rsidR="00321DB0" w:rsidRPr="00C57E8B">
        <w:rPr>
          <w:rFonts w:ascii="Arial Narrow" w:hAnsi="Arial Narrow"/>
          <w:color w:val="000000" w:themeColor="text1"/>
          <w:sz w:val="24"/>
          <w:szCs w:val="24"/>
          <w:shd w:val="clear" w:color="auto" w:fill="FFFFFF"/>
        </w:rPr>
        <w:t xml:space="preserve">ncidentes relevantes à ANPD, e </w:t>
      </w:r>
      <w:r w:rsidRPr="00C57E8B">
        <w:rPr>
          <w:rFonts w:ascii="Arial Narrow" w:hAnsi="Arial Narrow"/>
          <w:color w:val="000000" w:themeColor="text1"/>
          <w:sz w:val="24"/>
          <w:szCs w:val="24"/>
          <w:shd w:val="clear" w:color="auto" w:fill="FFFFFF"/>
        </w:rPr>
        <w:t>assegura aos titulares os direitos previstos na LGPD, incluindo a possibilidad</w:t>
      </w:r>
      <w:r w:rsidR="00321DB0" w:rsidRPr="00C57E8B">
        <w:rPr>
          <w:rFonts w:ascii="Arial Narrow" w:hAnsi="Arial Narrow"/>
          <w:color w:val="000000" w:themeColor="text1"/>
          <w:sz w:val="24"/>
          <w:szCs w:val="24"/>
          <w:shd w:val="clear" w:color="auto" w:fill="FFFFFF"/>
        </w:rPr>
        <w:t xml:space="preserve">e de revogar consentimentos ou </w:t>
      </w:r>
      <w:r w:rsidRPr="00C57E8B">
        <w:rPr>
          <w:rFonts w:ascii="Arial Narrow" w:hAnsi="Arial Narrow"/>
          <w:color w:val="000000" w:themeColor="text1"/>
          <w:sz w:val="24"/>
          <w:szCs w:val="24"/>
          <w:shd w:val="clear" w:color="auto" w:fill="FFFFFF"/>
        </w:rPr>
        <w:t>solicitar a exclusão de dados pessoais, com ciência de que isso pode afe</w:t>
      </w:r>
      <w:r w:rsidR="00321DB0" w:rsidRPr="00C57E8B">
        <w:rPr>
          <w:rFonts w:ascii="Arial Narrow" w:hAnsi="Arial Narrow"/>
          <w:color w:val="000000" w:themeColor="text1"/>
          <w:sz w:val="24"/>
          <w:szCs w:val="24"/>
          <w:shd w:val="clear" w:color="auto" w:fill="FFFFFF"/>
        </w:rPr>
        <w:t xml:space="preserve">tar a continuidade do projeto. </w:t>
      </w:r>
      <w:r w:rsidRPr="00C57E8B">
        <w:rPr>
          <w:rFonts w:ascii="Arial Narrow" w:hAnsi="Arial Narrow"/>
          <w:color w:val="000000" w:themeColor="text1"/>
          <w:sz w:val="24"/>
          <w:szCs w:val="24"/>
          <w:shd w:val="clear" w:color="auto" w:fill="FFFFFF"/>
        </w:rPr>
        <w:t>Informações identificadas como confidenciais serão tratadas conforme a legislação aplicável, e, quan</w:t>
      </w:r>
      <w:r w:rsidR="00321DB0" w:rsidRPr="00C57E8B">
        <w:rPr>
          <w:rFonts w:ascii="Arial Narrow" w:hAnsi="Arial Narrow"/>
          <w:color w:val="000000" w:themeColor="text1"/>
          <w:sz w:val="24"/>
          <w:szCs w:val="24"/>
          <w:shd w:val="clear" w:color="auto" w:fill="FFFFFF"/>
        </w:rPr>
        <w:t xml:space="preserve">do </w:t>
      </w:r>
      <w:r w:rsidRPr="00C57E8B">
        <w:rPr>
          <w:rFonts w:ascii="Arial Narrow" w:hAnsi="Arial Narrow"/>
          <w:color w:val="000000" w:themeColor="text1"/>
          <w:sz w:val="24"/>
          <w:szCs w:val="24"/>
          <w:shd w:val="clear" w:color="auto" w:fill="FFFFFF"/>
        </w:rPr>
        <w:t>necessário, ajustes sobre sigilo e confidencialidade poderão ser formaliz</w:t>
      </w:r>
      <w:r w:rsidR="00321DB0" w:rsidRPr="00C57E8B">
        <w:rPr>
          <w:rFonts w:ascii="Arial Narrow" w:hAnsi="Arial Narrow"/>
          <w:color w:val="000000" w:themeColor="text1"/>
          <w:sz w:val="24"/>
          <w:szCs w:val="24"/>
          <w:shd w:val="clear" w:color="auto" w:fill="FFFFFF"/>
        </w:rPr>
        <w:t xml:space="preserve">ados em instrumentos jurídicos </w:t>
      </w:r>
      <w:r w:rsidRPr="00C57E8B">
        <w:rPr>
          <w:rFonts w:ascii="Arial Narrow" w:hAnsi="Arial Narrow"/>
          <w:color w:val="000000" w:themeColor="text1"/>
          <w:sz w:val="24"/>
          <w:szCs w:val="24"/>
          <w:shd w:val="clear" w:color="auto" w:fill="FFFFFF"/>
        </w:rPr>
        <w:t>específicos.</w:t>
      </w:r>
    </w:p>
    <w:p w:rsidR="000638A0" w:rsidRPr="00C57E8B" w:rsidRDefault="000638A0" w:rsidP="00321DB0">
      <w:pPr>
        <w:pStyle w:val="Corpodetexto31"/>
        <w:tabs>
          <w:tab w:val="left" w:pos="345"/>
        </w:tabs>
        <w:spacing w:line="276" w:lineRule="auto"/>
        <w:ind w:left="-142"/>
        <w:jc w:val="both"/>
        <w:rPr>
          <w:rFonts w:ascii="Arial Narrow" w:hAnsi="Arial Narrow"/>
          <w:color w:val="000000" w:themeColor="text1"/>
          <w:sz w:val="24"/>
          <w:szCs w:val="24"/>
          <w:shd w:val="clear" w:color="auto" w:fill="FFFFFF"/>
        </w:rPr>
      </w:pPr>
    </w:p>
    <w:p w:rsidR="000B16F7" w:rsidRPr="00C57E8B" w:rsidRDefault="000B16F7" w:rsidP="000B16F7">
      <w:pPr>
        <w:pStyle w:val="Corpodetexto31"/>
        <w:tabs>
          <w:tab w:val="left" w:pos="345"/>
        </w:tabs>
        <w:spacing w:line="276" w:lineRule="auto"/>
        <w:ind w:left="-142"/>
        <w:jc w:val="both"/>
        <w:rPr>
          <w:rFonts w:ascii="Arial Narrow" w:hAnsi="Arial Narrow"/>
          <w:b/>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CLAÚSULA DÉCIMA QUARTA - DAS DISPOSIÇÕES GERAIS</w:t>
      </w:r>
    </w:p>
    <w:p w:rsidR="000B16F7" w:rsidRPr="00C57E8B" w:rsidRDefault="000B16F7" w:rsidP="000B16F7">
      <w:pPr>
        <w:pStyle w:val="Corpodetexto31"/>
        <w:tabs>
          <w:tab w:val="left" w:pos="345"/>
        </w:tabs>
        <w:spacing w:line="276" w:lineRule="auto"/>
        <w:ind w:left="-142"/>
        <w:jc w:val="both"/>
        <w:rPr>
          <w:rFonts w:ascii="Arial Narrow" w:hAnsi="Arial Narrow"/>
          <w:color w:val="000000" w:themeColor="text1"/>
          <w:sz w:val="24"/>
          <w:szCs w:val="24"/>
          <w:shd w:val="clear" w:color="auto" w:fill="FFFFFF"/>
        </w:rPr>
      </w:pPr>
      <w:r w:rsidRPr="00C57E8B">
        <w:rPr>
          <w:rFonts w:ascii="Arial Narrow" w:hAnsi="Arial Narrow"/>
          <w:color w:val="000000" w:themeColor="text1"/>
          <w:sz w:val="24"/>
          <w:szCs w:val="24"/>
          <w:shd w:val="clear" w:color="auto" w:fill="FFFFFF"/>
        </w:rPr>
        <w:t xml:space="preserve">14.1. A CONCEDENTE procederá ao acompanhamento e avaliação do Programa com base no </w:t>
      </w:r>
    </w:p>
    <w:p w:rsidR="000B16F7" w:rsidRPr="00C57E8B" w:rsidRDefault="000B16F7" w:rsidP="000B16F7">
      <w:pPr>
        <w:pStyle w:val="Corpodetexto31"/>
        <w:tabs>
          <w:tab w:val="left" w:pos="345"/>
        </w:tabs>
        <w:spacing w:line="276" w:lineRule="auto"/>
        <w:ind w:left="-142"/>
        <w:jc w:val="both"/>
        <w:rPr>
          <w:rFonts w:ascii="Arial Narrow" w:hAnsi="Arial Narrow"/>
          <w:color w:val="000000" w:themeColor="text1"/>
          <w:sz w:val="24"/>
          <w:szCs w:val="24"/>
          <w:shd w:val="clear" w:color="auto" w:fill="FFFFFF"/>
        </w:rPr>
      </w:pPr>
      <w:r w:rsidRPr="00C57E8B">
        <w:rPr>
          <w:rFonts w:ascii="Arial Narrow" w:hAnsi="Arial Narrow"/>
          <w:color w:val="000000" w:themeColor="text1"/>
          <w:sz w:val="24"/>
          <w:szCs w:val="24"/>
          <w:shd w:val="clear" w:color="auto" w:fill="FFFFFF"/>
        </w:rPr>
        <w:t xml:space="preserve">cumprimento dos objetivos e normas estabelecidas na Resolução N.º 003/2025 e nos relatórios dos </w:t>
      </w:r>
    </w:p>
    <w:p w:rsidR="000B16F7" w:rsidRPr="00C57E8B" w:rsidRDefault="000B16F7" w:rsidP="000B16F7">
      <w:pPr>
        <w:pStyle w:val="Corpodetexto31"/>
        <w:tabs>
          <w:tab w:val="left" w:pos="345"/>
        </w:tabs>
        <w:spacing w:line="276" w:lineRule="auto"/>
        <w:ind w:left="-142"/>
        <w:jc w:val="both"/>
        <w:rPr>
          <w:rFonts w:ascii="Arial Narrow" w:hAnsi="Arial Narrow"/>
          <w:color w:val="000000" w:themeColor="text1"/>
          <w:sz w:val="24"/>
          <w:szCs w:val="24"/>
          <w:shd w:val="clear" w:color="auto" w:fill="FFFFFF"/>
        </w:rPr>
      </w:pPr>
      <w:r w:rsidRPr="00C57E8B">
        <w:rPr>
          <w:rFonts w:ascii="Arial Narrow" w:hAnsi="Arial Narrow"/>
          <w:color w:val="000000" w:themeColor="text1"/>
          <w:sz w:val="24"/>
          <w:szCs w:val="24"/>
          <w:shd w:val="clear" w:color="auto" w:fill="FFFFFF"/>
        </w:rPr>
        <w:t>bolsistas.</w:t>
      </w:r>
    </w:p>
    <w:p w:rsidR="000B16F7" w:rsidRPr="00C57E8B" w:rsidRDefault="000B16F7" w:rsidP="000B16F7">
      <w:pPr>
        <w:pStyle w:val="Corpodetexto31"/>
        <w:tabs>
          <w:tab w:val="left" w:pos="345"/>
        </w:tabs>
        <w:spacing w:line="276" w:lineRule="auto"/>
        <w:ind w:left="-142"/>
        <w:jc w:val="both"/>
        <w:rPr>
          <w:rFonts w:ascii="Arial Narrow" w:hAnsi="Arial Narrow"/>
          <w:color w:val="000000" w:themeColor="text1"/>
          <w:sz w:val="24"/>
          <w:szCs w:val="24"/>
          <w:shd w:val="clear" w:color="auto" w:fill="FFFFFF"/>
        </w:rPr>
      </w:pPr>
      <w:r w:rsidRPr="00C57E8B">
        <w:rPr>
          <w:rFonts w:ascii="Arial Narrow" w:hAnsi="Arial Narrow"/>
          <w:color w:val="000000" w:themeColor="text1"/>
          <w:sz w:val="24"/>
          <w:szCs w:val="24"/>
          <w:shd w:val="clear" w:color="auto" w:fill="FFFFFF"/>
        </w:rPr>
        <w:t xml:space="preserve">14.2. A avaliação dos relatórios técnicos, parciais e finais será realizada pela equipe técnica da </w:t>
      </w:r>
    </w:p>
    <w:p w:rsidR="000B16F7" w:rsidRPr="00C57E8B" w:rsidRDefault="000B16F7" w:rsidP="000B16F7">
      <w:pPr>
        <w:pStyle w:val="Corpodetexto31"/>
        <w:tabs>
          <w:tab w:val="left" w:pos="345"/>
        </w:tabs>
        <w:spacing w:line="276" w:lineRule="auto"/>
        <w:ind w:left="-142"/>
        <w:jc w:val="both"/>
        <w:rPr>
          <w:rFonts w:ascii="Arial Narrow" w:hAnsi="Arial Narrow"/>
          <w:color w:val="000000" w:themeColor="text1"/>
          <w:sz w:val="24"/>
          <w:szCs w:val="24"/>
          <w:shd w:val="clear" w:color="auto" w:fill="FFFFFF"/>
        </w:rPr>
      </w:pPr>
      <w:r w:rsidRPr="00C57E8B">
        <w:rPr>
          <w:rFonts w:ascii="Arial Narrow" w:hAnsi="Arial Narrow"/>
          <w:color w:val="000000" w:themeColor="text1"/>
          <w:sz w:val="24"/>
          <w:szCs w:val="24"/>
          <w:shd w:val="clear" w:color="auto" w:fill="FFFFFF"/>
        </w:rPr>
        <w:t xml:space="preserve">CONCEDENTE. </w:t>
      </w:r>
    </w:p>
    <w:p w:rsidR="000B16F7" w:rsidRPr="00C57E8B" w:rsidRDefault="000B16F7" w:rsidP="000B16F7">
      <w:pPr>
        <w:pStyle w:val="Corpodetexto31"/>
        <w:tabs>
          <w:tab w:val="left" w:pos="345"/>
        </w:tabs>
        <w:spacing w:line="276" w:lineRule="auto"/>
        <w:ind w:left="-142"/>
        <w:jc w:val="both"/>
        <w:rPr>
          <w:rFonts w:ascii="Arial Narrow" w:hAnsi="Arial Narrow"/>
          <w:color w:val="000000" w:themeColor="text1"/>
          <w:sz w:val="24"/>
          <w:szCs w:val="24"/>
          <w:shd w:val="clear" w:color="auto" w:fill="FFFFFF"/>
        </w:rPr>
      </w:pPr>
      <w:r w:rsidRPr="00C57E8B">
        <w:rPr>
          <w:rFonts w:ascii="Arial Narrow" w:hAnsi="Arial Narrow"/>
          <w:color w:val="000000" w:themeColor="text1"/>
          <w:sz w:val="24"/>
          <w:szCs w:val="24"/>
          <w:shd w:val="clear" w:color="auto" w:fill="FFFFFF"/>
        </w:rPr>
        <w:t xml:space="preserve">14.3. A CONCEDENTE não se responsabiliza por qualquer dano físico ou mental causado ao </w:t>
      </w:r>
    </w:p>
    <w:p w:rsidR="000638A0" w:rsidRPr="00C57E8B" w:rsidRDefault="000B16F7" w:rsidP="000638A0">
      <w:pPr>
        <w:pStyle w:val="Corpodetexto31"/>
        <w:tabs>
          <w:tab w:val="left" w:pos="345"/>
        </w:tabs>
        <w:spacing w:line="276" w:lineRule="auto"/>
        <w:ind w:left="-142"/>
        <w:jc w:val="both"/>
        <w:rPr>
          <w:rFonts w:ascii="Arial Narrow" w:hAnsi="Arial Narrow"/>
          <w:color w:val="000000" w:themeColor="text1"/>
          <w:sz w:val="24"/>
          <w:szCs w:val="24"/>
          <w:shd w:val="clear" w:color="auto" w:fill="FFFFFF"/>
        </w:rPr>
      </w:pPr>
      <w:r w:rsidRPr="00C57E8B">
        <w:rPr>
          <w:rFonts w:ascii="Arial Narrow" w:hAnsi="Arial Narrow"/>
          <w:color w:val="000000" w:themeColor="text1"/>
          <w:sz w:val="24"/>
          <w:szCs w:val="24"/>
          <w:shd w:val="clear" w:color="auto" w:fill="FFFFFF"/>
        </w:rPr>
        <w:t>BENEFICIÁRIO na execução das atividades relacionadas ao projeto</w:t>
      </w:r>
    </w:p>
    <w:p w:rsidR="000638A0" w:rsidRPr="00C57E8B" w:rsidRDefault="000638A0" w:rsidP="000638A0">
      <w:pPr>
        <w:pStyle w:val="Corpodetexto31"/>
        <w:tabs>
          <w:tab w:val="left" w:pos="345"/>
        </w:tabs>
        <w:spacing w:line="276" w:lineRule="auto"/>
        <w:ind w:left="-142"/>
        <w:jc w:val="both"/>
        <w:rPr>
          <w:rFonts w:ascii="Arial Narrow" w:hAnsi="Arial Narrow"/>
          <w:sz w:val="24"/>
          <w:szCs w:val="24"/>
        </w:rPr>
      </w:pPr>
      <w:r w:rsidRPr="00C57E8B">
        <w:rPr>
          <w:rFonts w:ascii="Arial Narrow" w:hAnsi="Arial Narrow"/>
          <w:sz w:val="24"/>
          <w:szCs w:val="24"/>
        </w:rPr>
        <w:t xml:space="preserve">14.4. Os casos omissos e as situações não previstas serão resolvidos pelo Conselho Diretor da FAPEAM. </w:t>
      </w:r>
    </w:p>
    <w:p w:rsidR="000638A0" w:rsidRPr="00C57E8B" w:rsidRDefault="000638A0" w:rsidP="000638A0">
      <w:pPr>
        <w:pStyle w:val="Corpodetexto31"/>
        <w:tabs>
          <w:tab w:val="left" w:pos="345"/>
        </w:tabs>
        <w:spacing w:line="276" w:lineRule="auto"/>
        <w:ind w:left="-142"/>
        <w:jc w:val="both"/>
        <w:rPr>
          <w:rFonts w:ascii="Arial Narrow" w:hAnsi="Arial Narrow"/>
          <w:sz w:val="24"/>
          <w:szCs w:val="24"/>
        </w:rPr>
      </w:pPr>
      <w:r w:rsidRPr="00C57E8B">
        <w:rPr>
          <w:rFonts w:ascii="Arial Narrow" w:hAnsi="Arial Narrow"/>
          <w:sz w:val="24"/>
          <w:szCs w:val="24"/>
        </w:rPr>
        <w:t xml:space="preserve">14.5. O presente Termo não cria e não envolve qualquer espécie de relação empregatícia entre o BENEFICIÁRIO e a CONCEDENTE. </w:t>
      </w:r>
    </w:p>
    <w:p w:rsidR="000638A0" w:rsidRPr="00C57E8B" w:rsidRDefault="000638A0" w:rsidP="000638A0">
      <w:pPr>
        <w:pStyle w:val="Corpodetexto31"/>
        <w:tabs>
          <w:tab w:val="left" w:pos="345"/>
        </w:tabs>
        <w:spacing w:line="276" w:lineRule="auto"/>
        <w:ind w:left="-142"/>
        <w:jc w:val="both"/>
        <w:rPr>
          <w:rFonts w:ascii="Arial Narrow" w:hAnsi="Arial Narrow"/>
          <w:sz w:val="24"/>
          <w:szCs w:val="24"/>
        </w:rPr>
      </w:pPr>
      <w:r w:rsidRPr="00C57E8B">
        <w:rPr>
          <w:rFonts w:ascii="Arial Narrow" w:hAnsi="Arial Narrow"/>
          <w:sz w:val="24"/>
          <w:szCs w:val="24"/>
        </w:rPr>
        <w:t xml:space="preserve">14.6. Integram o presente Termo, para todos os efeitos legais as instruções constantes na Resolução N.º 003/2025 e no Manual de Instrução para Utilização e Prestação de Contas de </w:t>
      </w:r>
      <w:r w:rsidRPr="00C57E8B">
        <w:rPr>
          <w:rFonts w:ascii="Arial Narrow" w:hAnsi="Arial Narrow"/>
          <w:sz w:val="24"/>
          <w:szCs w:val="24"/>
        </w:rPr>
        <w:lastRenderedPageBreak/>
        <w:t>Auxílios Financeiros Concedidos pela FAPEAM, vigente à época da assinatura desse instrumento jurídico e nos demais instrumentos normativos aplicáveis.</w:t>
      </w:r>
    </w:p>
    <w:p w:rsidR="000638A0" w:rsidRPr="00C57E8B" w:rsidRDefault="000638A0" w:rsidP="000638A0">
      <w:pPr>
        <w:pStyle w:val="Corpodetexto31"/>
        <w:tabs>
          <w:tab w:val="left" w:pos="345"/>
        </w:tabs>
        <w:spacing w:line="276" w:lineRule="auto"/>
        <w:ind w:left="-142"/>
        <w:jc w:val="both"/>
        <w:rPr>
          <w:rFonts w:ascii="Arial Narrow" w:hAnsi="Arial Narrow"/>
          <w:b/>
          <w:bCs/>
          <w:color w:val="000000" w:themeColor="text1"/>
          <w:sz w:val="24"/>
          <w:szCs w:val="24"/>
          <w:shd w:val="clear" w:color="auto" w:fill="CCFFFF"/>
        </w:rPr>
      </w:pPr>
    </w:p>
    <w:p w:rsidR="00157BB7" w:rsidRPr="00C0344D" w:rsidRDefault="000638A0" w:rsidP="00C0344D">
      <w:pPr>
        <w:pStyle w:val="Corpodetexto31"/>
        <w:tabs>
          <w:tab w:val="left" w:pos="345"/>
        </w:tabs>
        <w:spacing w:line="276" w:lineRule="auto"/>
        <w:ind w:left="-142"/>
        <w:jc w:val="both"/>
        <w:rPr>
          <w:rFonts w:ascii="Arial Narrow" w:hAnsi="Arial Narrow"/>
          <w:sz w:val="24"/>
          <w:szCs w:val="24"/>
          <w:shd w:val="clear" w:color="auto" w:fill="FFFFFF"/>
        </w:rPr>
      </w:pPr>
      <w:r w:rsidRPr="00C57E8B">
        <w:rPr>
          <w:rFonts w:ascii="Arial Narrow" w:hAnsi="Arial Narrow"/>
          <w:sz w:val="24"/>
          <w:szCs w:val="24"/>
        </w:rPr>
        <w:t xml:space="preserve">O </w:t>
      </w:r>
      <w:r w:rsidRPr="00C57E8B">
        <w:rPr>
          <w:rFonts w:ascii="Arial Narrow" w:hAnsi="Arial Narrow"/>
          <w:b/>
          <w:sz w:val="24"/>
          <w:szCs w:val="24"/>
        </w:rPr>
        <w:t>BENEFICIÁRIO/ ORIENTADOR/ INSTITUIÇÃO BENEFICIÁRIA – IPES</w:t>
      </w:r>
      <w:r w:rsidRPr="00C57E8B">
        <w:rPr>
          <w:rFonts w:ascii="Arial Narrow" w:hAnsi="Arial Narrow"/>
          <w:sz w:val="24"/>
          <w:szCs w:val="24"/>
        </w:rPr>
        <w:t xml:space="preserve"> declaram estar ciente das obrigações e direitos aqui estabelecidos, estando ciente de todas as cláusulas e condições, e reconhecendo que a assinatura na última página confere plena validade jurídica ao documento. Declaram ainda possuir as condições necessárias para a realização das atividades previstas no projeto ora convencionado e comprometem-se a envidar todos os esforços necessários para o cumprimento das obrigações e o alcance dos objetivos pactuados</w:t>
      </w:r>
    </w:p>
    <w:p w:rsidR="00157BB7" w:rsidRPr="00C57E8B" w:rsidRDefault="00157BB7" w:rsidP="00157BB7">
      <w:pPr>
        <w:pStyle w:val="Corpodetexto"/>
        <w:spacing w:line="240" w:lineRule="auto"/>
        <w:jc w:val="center"/>
        <w:rPr>
          <w:rFonts w:ascii="Arial Narrow" w:hAnsi="Arial Narrow"/>
          <w:bCs/>
          <w:szCs w:val="24"/>
        </w:rPr>
      </w:pPr>
    </w:p>
    <w:p w:rsidR="00157BB7" w:rsidRPr="00C57E8B" w:rsidRDefault="00157BB7" w:rsidP="00157BB7">
      <w:pPr>
        <w:pStyle w:val="Corpodetexto"/>
        <w:spacing w:line="240" w:lineRule="auto"/>
        <w:jc w:val="center"/>
        <w:rPr>
          <w:rFonts w:ascii="Arial Narrow" w:hAnsi="Arial Narrow"/>
          <w:bCs/>
          <w:szCs w:val="24"/>
        </w:rPr>
      </w:pPr>
      <w:r w:rsidRPr="00C57E8B">
        <w:rPr>
          <w:rFonts w:ascii="Arial Narrow" w:hAnsi="Arial Narrow"/>
          <w:bCs/>
          <w:szCs w:val="24"/>
        </w:rPr>
        <w:t xml:space="preserve">Manaus, </w:t>
      </w:r>
      <w:r w:rsidR="009C0036">
        <w:rPr>
          <w:rFonts w:ascii="Arial Narrow" w:hAnsi="Arial Narrow"/>
          <w:bCs/>
          <w:szCs w:val="24"/>
        </w:rPr>
        <w:t>01</w:t>
      </w:r>
      <w:r w:rsidRPr="00C57E8B">
        <w:rPr>
          <w:rFonts w:ascii="Arial Narrow" w:hAnsi="Arial Narrow"/>
          <w:bCs/>
          <w:szCs w:val="24"/>
        </w:rPr>
        <w:t xml:space="preserve"> de </w:t>
      </w:r>
      <w:r w:rsidR="009C0036">
        <w:rPr>
          <w:rFonts w:ascii="Arial Narrow" w:hAnsi="Arial Narrow"/>
          <w:bCs/>
          <w:szCs w:val="24"/>
        </w:rPr>
        <w:t>agosto</w:t>
      </w:r>
      <w:r w:rsidRPr="00C57E8B">
        <w:rPr>
          <w:rFonts w:ascii="Arial Narrow" w:hAnsi="Arial Narrow"/>
          <w:bCs/>
          <w:szCs w:val="24"/>
        </w:rPr>
        <w:t xml:space="preserve"> de </w:t>
      </w:r>
      <w:r w:rsidR="009C0036">
        <w:rPr>
          <w:rFonts w:ascii="Arial Narrow" w:hAnsi="Arial Narrow"/>
          <w:bCs/>
          <w:szCs w:val="24"/>
        </w:rPr>
        <w:t>2025</w:t>
      </w:r>
      <w:bookmarkStart w:id="0" w:name="_GoBack"/>
      <w:bookmarkEnd w:id="0"/>
      <w:r w:rsidRPr="00C57E8B">
        <w:rPr>
          <w:rFonts w:ascii="Arial Narrow" w:hAnsi="Arial Narrow"/>
          <w:bCs/>
          <w:szCs w:val="24"/>
        </w:rPr>
        <w:t>.</w:t>
      </w:r>
    </w:p>
    <w:p w:rsidR="00157BB7" w:rsidRPr="00C57E8B" w:rsidRDefault="00157BB7" w:rsidP="00157BB7">
      <w:pPr>
        <w:pStyle w:val="Corpodetexto"/>
        <w:spacing w:line="240" w:lineRule="auto"/>
        <w:jc w:val="center"/>
        <w:rPr>
          <w:rFonts w:ascii="Arial Narrow" w:hAnsi="Arial Narrow"/>
          <w:bCs/>
          <w:szCs w:val="24"/>
        </w:rPr>
      </w:pPr>
    </w:p>
    <w:p w:rsidR="00157BB7" w:rsidRPr="00C57E8B" w:rsidRDefault="00157BB7" w:rsidP="00157BB7">
      <w:pPr>
        <w:spacing w:line="240" w:lineRule="auto"/>
        <w:rPr>
          <w:rFonts w:ascii="Arial Narrow" w:hAnsi="Arial Narrow" w:cs="Arial"/>
          <w:b/>
          <w:bCs/>
          <w:sz w:val="24"/>
          <w:szCs w:val="24"/>
          <w:shd w:val="clear" w:color="auto" w:fill="FFFFFF"/>
        </w:rPr>
      </w:pPr>
    </w:p>
    <w:tbl>
      <w:tblPr>
        <w:tblStyle w:val="Tabelacomgrade"/>
        <w:tblpPr w:leftFromText="141" w:rightFromText="141" w:vertAnchor="text" w:horzAnchor="margin" w:tblpY="15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55"/>
        <w:gridCol w:w="3955"/>
      </w:tblGrid>
      <w:tr w:rsidR="00157BB7" w:rsidRPr="00C57E8B" w:rsidTr="00157BB7">
        <w:trPr>
          <w:trHeight w:val="282"/>
        </w:trPr>
        <w:tc>
          <w:tcPr>
            <w:tcW w:w="3955" w:type="dxa"/>
          </w:tcPr>
          <w:p w:rsidR="00157BB7" w:rsidRPr="00C57E8B" w:rsidRDefault="00157BB7" w:rsidP="00473D29">
            <w:pPr>
              <w:jc w:val="center"/>
              <w:rPr>
                <w:rFonts w:ascii="Arial Narrow" w:hAnsi="Arial Narrow" w:cs="Arial"/>
                <w:b/>
                <w:bCs/>
                <w:shd w:val="clear" w:color="auto" w:fill="FFFFFF"/>
              </w:rPr>
            </w:pPr>
            <w:r w:rsidRPr="00C57E8B">
              <w:rPr>
                <w:rFonts w:ascii="Arial Narrow" w:hAnsi="Arial Narrow"/>
                <w:b/>
                <w:bCs/>
                <w:shd w:val="clear" w:color="auto" w:fill="FFFFFF"/>
              </w:rPr>
              <w:t>_______________________________</w:t>
            </w:r>
          </w:p>
        </w:tc>
        <w:tc>
          <w:tcPr>
            <w:tcW w:w="3955" w:type="dxa"/>
          </w:tcPr>
          <w:p w:rsidR="00157BB7" w:rsidRPr="00C57E8B" w:rsidRDefault="00157BB7" w:rsidP="00473D29">
            <w:pPr>
              <w:jc w:val="center"/>
              <w:rPr>
                <w:rFonts w:ascii="Arial Narrow" w:hAnsi="Arial Narrow"/>
                <w:b/>
                <w:bCs/>
                <w:shd w:val="clear" w:color="auto" w:fill="FFFFFF"/>
              </w:rPr>
            </w:pPr>
            <w:r w:rsidRPr="00C57E8B">
              <w:rPr>
                <w:rFonts w:ascii="Arial Narrow" w:hAnsi="Arial Narrow"/>
                <w:b/>
                <w:bCs/>
                <w:shd w:val="clear" w:color="auto" w:fill="FFFFFF"/>
              </w:rPr>
              <w:t>_______________________________</w:t>
            </w:r>
          </w:p>
        </w:tc>
      </w:tr>
      <w:tr w:rsidR="00157BB7" w:rsidRPr="00C57E8B" w:rsidTr="00157BB7">
        <w:trPr>
          <w:trHeight w:val="1108"/>
        </w:trPr>
        <w:tc>
          <w:tcPr>
            <w:tcW w:w="3955" w:type="dxa"/>
          </w:tcPr>
          <w:p w:rsidR="00157BB7" w:rsidRPr="00C57E8B" w:rsidRDefault="00157BB7" w:rsidP="00473D29">
            <w:pPr>
              <w:jc w:val="center"/>
              <w:rPr>
                <w:rFonts w:ascii="Arial Narrow" w:hAnsi="Arial Narrow" w:cs="Arial"/>
                <w:b/>
                <w:bCs/>
                <w:shd w:val="clear" w:color="auto" w:fill="FFFFFF"/>
              </w:rPr>
            </w:pPr>
            <w:r w:rsidRPr="00C57E8B">
              <w:rPr>
                <w:rFonts w:ascii="Arial Narrow" w:hAnsi="Arial Narrow" w:cs="Arial"/>
                <w:b/>
                <w:bCs/>
                <w:shd w:val="clear" w:color="auto" w:fill="FFFFFF"/>
              </w:rPr>
              <w:t>BENEFICIÁRIO</w:t>
            </w:r>
          </w:p>
        </w:tc>
        <w:tc>
          <w:tcPr>
            <w:tcW w:w="3955" w:type="dxa"/>
          </w:tcPr>
          <w:p w:rsidR="00157BB7" w:rsidRPr="00C57E8B" w:rsidRDefault="00157BB7" w:rsidP="00473D29">
            <w:pPr>
              <w:pStyle w:val="Corpodetexto"/>
              <w:spacing w:line="240" w:lineRule="auto"/>
              <w:jc w:val="center"/>
              <w:rPr>
                <w:rFonts w:ascii="Arial Narrow" w:hAnsi="Arial Narrow"/>
                <w:b/>
                <w:bCs/>
                <w:sz w:val="22"/>
                <w:szCs w:val="22"/>
                <w:shd w:val="clear" w:color="auto" w:fill="FFFFFF"/>
              </w:rPr>
            </w:pPr>
            <w:r w:rsidRPr="00C57E8B">
              <w:rPr>
                <w:rFonts w:ascii="Arial Narrow" w:hAnsi="Arial Narrow"/>
                <w:b/>
                <w:bCs/>
                <w:sz w:val="22"/>
                <w:szCs w:val="22"/>
                <w:shd w:val="clear" w:color="auto" w:fill="FFFFFF"/>
              </w:rPr>
              <w:t>INSTITUIÇÃO BENEFICIÁRIA/IPES</w:t>
            </w:r>
          </w:p>
          <w:p w:rsidR="00157BB7" w:rsidRPr="00C57E8B" w:rsidRDefault="00157BB7" w:rsidP="00473D29">
            <w:pPr>
              <w:jc w:val="center"/>
              <w:rPr>
                <w:rFonts w:ascii="Arial Narrow" w:hAnsi="Arial Narrow" w:cs="Arial"/>
                <w:b/>
                <w:bCs/>
                <w:shd w:val="clear" w:color="auto" w:fill="FFFFFF"/>
              </w:rPr>
            </w:pPr>
            <w:r w:rsidRPr="00C57E8B">
              <w:rPr>
                <w:rFonts w:ascii="Arial Narrow" w:hAnsi="Arial Narrow"/>
                <w:bCs/>
                <w:shd w:val="clear" w:color="auto" w:fill="FFFFFF"/>
              </w:rPr>
              <w:t>(Dirigente máximo da Instituição)</w:t>
            </w:r>
          </w:p>
        </w:tc>
      </w:tr>
      <w:tr w:rsidR="00157BB7" w:rsidRPr="00C57E8B" w:rsidTr="00157BB7">
        <w:trPr>
          <w:trHeight w:val="270"/>
        </w:trPr>
        <w:tc>
          <w:tcPr>
            <w:tcW w:w="3955" w:type="dxa"/>
          </w:tcPr>
          <w:p w:rsidR="00157BB7" w:rsidRPr="00C57E8B" w:rsidRDefault="00157BB7" w:rsidP="00473D29">
            <w:pPr>
              <w:jc w:val="center"/>
              <w:rPr>
                <w:rFonts w:ascii="Arial Narrow" w:hAnsi="Arial Narrow"/>
                <w:b/>
              </w:rPr>
            </w:pPr>
            <w:r w:rsidRPr="00C57E8B">
              <w:rPr>
                <w:rFonts w:ascii="Arial Narrow" w:hAnsi="Arial Narrow"/>
                <w:b/>
                <w:bCs/>
                <w:shd w:val="clear" w:color="auto" w:fill="FFFFFF"/>
              </w:rPr>
              <w:t>_______________________________</w:t>
            </w:r>
          </w:p>
        </w:tc>
        <w:tc>
          <w:tcPr>
            <w:tcW w:w="3955" w:type="dxa"/>
          </w:tcPr>
          <w:p w:rsidR="00157BB7" w:rsidRPr="00C57E8B" w:rsidRDefault="00157BB7" w:rsidP="00473D29">
            <w:pPr>
              <w:jc w:val="center"/>
              <w:rPr>
                <w:rFonts w:ascii="Arial Narrow" w:hAnsi="Arial Narrow"/>
              </w:rPr>
            </w:pPr>
            <w:r w:rsidRPr="00C57E8B">
              <w:rPr>
                <w:rFonts w:ascii="Arial Narrow" w:hAnsi="Arial Narrow"/>
                <w:b/>
                <w:bCs/>
                <w:shd w:val="clear" w:color="auto" w:fill="FFFFFF"/>
              </w:rPr>
              <w:t>_______________________________</w:t>
            </w:r>
          </w:p>
        </w:tc>
      </w:tr>
      <w:tr w:rsidR="00157BB7" w:rsidRPr="00C57E8B" w:rsidTr="00157BB7">
        <w:trPr>
          <w:trHeight w:val="554"/>
        </w:trPr>
        <w:tc>
          <w:tcPr>
            <w:tcW w:w="3955" w:type="dxa"/>
          </w:tcPr>
          <w:p w:rsidR="00157BB7" w:rsidRPr="00C57E8B" w:rsidRDefault="00157BB7" w:rsidP="00473D29">
            <w:pPr>
              <w:jc w:val="center"/>
              <w:rPr>
                <w:rFonts w:ascii="Arial Narrow" w:hAnsi="Arial Narrow" w:cs="Arial"/>
                <w:b/>
                <w:bCs/>
                <w:shd w:val="clear" w:color="auto" w:fill="FFFFFF"/>
              </w:rPr>
            </w:pPr>
            <w:r w:rsidRPr="00C57E8B">
              <w:rPr>
                <w:rFonts w:ascii="Arial Narrow" w:hAnsi="Arial Narrow"/>
                <w:b/>
                <w:bCs/>
                <w:shd w:val="clear" w:color="auto" w:fill="FFFFFF"/>
              </w:rPr>
              <w:t>ORIENTADOR</w:t>
            </w:r>
          </w:p>
        </w:tc>
        <w:tc>
          <w:tcPr>
            <w:tcW w:w="3955" w:type="dxa"/>
          </w:tcPr>
          <w:p w:rsidR="00157BB7" w:rsidRPr="00C57E8B" w:rsidRDefault="00157BB7" w:rsidP="00473D29">
            <w:pPr>
              <w:jc w:val="center"/>
              <w:rPr>
                <w:rFonts w:ascii="Arial Narrow" w:hAnsi="Arial Narrow"/>
                <w:b/>
              </w:rPr>
            </w:pPr>
            <w:r w:rsidRPr="00C57E8B">
              <w:rPr>
                <w:rFonts w:ascii="Arial Narrow" w:hAnsi="Arial Narrow"/>
                <w:b/>
              </w:rPr>
              <w:t>INSTITUIÇÃO CONCEDENTE</w:t>
            </w:r>
          </w:p>
          <w:p w:rsidR="00157BB7" w:rsidRPr="00C57E8B" w:rsidRDefault="00157BB7" w:rsidP="00473D29">
            <w:pPr>
              <w:jc w:val="center"/>
              <w:rPr>
                <w:rFonts w:ascii="Arial Narrow" w:hAnsi="Arial Narrow"/>
              </w:rPr>
            </w:pPr>
            <w:r w:rsidRPr="00C57E8B">
              <w:rPr>
                <w:rFonts w:ascii="Arial Narrow" w:hAnsi="Arial Narrow"/>
                <w:b/>
              </w:rPr>
              <w:t>(FAPEAM)</w:t>
            </w:r>
          </w:p>
        </w:tc>
      </w:tr>
    </w:tbl>
    <w:p w:rsidR="00157BB7" w:rsidRPr="00C57E8B" w:rsidRDefault="00157BB7" w:rsidP="00157BB7">
      <w:pPr>
        <w:spacing w:line="240" w:lineRule="auto"/>
        <w:rPr>
          <w:rFonts w:ascii="Arial Narrow" w:hAnsi="Arial Narrow" w:cs="Arial"/>
          <w:b/>
          <w:bCs/>
          <w:shd w:val="clear" w:color="auto" w:fill="FFFFFF"/>
        </w:rPr>
      </w:pPr>
    </w:p>
    <w:p w:rsidR="006F30D9" w:rsidRPr="00CD744B" w:rsidRDefault="006F30D9" w:rsidP="00CD744B"/>
    <w:sectPr w:rsidR="006F30D9" w:rsidRPr="00CD744B" w:rsidSect="00C0344D">
      <w:headerReference w:type="even" r:id="rId8"/>
      <w:headerReference w:type="default" r:id="rId9"/>
      <w:footerReference w:type="even" r:id="rId10"/>
      <w:footerReference w:type="default" r:id="rId11"/>
      <w:headerReference w:type="first" r:id="rId12"/>
      <w:footerReference w:type="first" r:id="rId13"/>
      <w:pgSz w:w="11906" w:h="16838"/>
      <w:pgMar w:top="2100" w:right="1701" w:bottom="2835" w:left="170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75BC" w:rsidRDefault="001975BC" w:rsidP="00F94EB2">
      <w:pPr>
        <w:spacing w:after="0" w:line="240" w:lineRule="auto"/>
      </w:pPr>
      <w:r>
        <w:separator/>
      </w:r>
    </w:p>
  </w:endnote>
  <w:endnote w:type="continuationSeparator" w:id="1">
    <w:p w:rsidR="001975BC" w:rsidRDefault="001975BC" w:rsidP="00F94E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MT">
    <w:altName w:val="Arial"/>
    <w:charset w:val="01"/>
    <w:family w:val="swiss"/>
    <w:pitch w:val="variable"/>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ontserrat">
    <w:altName w:val="Courier New"/>
    <w:panose1 w:val="00000000000000000000"/>
    <w:charset w:val="00"/>
    <w:family w:val="modern"/>
    <w:notTrueType/>
    <w:pitch w:val="variable"/>
    <w:sig w:usb0="00000001"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44D" w:rsidRDefault="00C0344D">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EB2" w:rsidRPr="00F94EB2" w:rsidRDefault="00097564" w:rsidP="00F94EB2">
    <w:pPr>
      <w:pStyle w:val="Rodap"/>
      <w:rPr>
        <w:rFonts w:ascii="Montserrat" w:hAnsi="Montserrat"/>
        <w:sz w:val="18"/>
        <w:szCs w:val="18"/>
      </w:rPr>
    </w:pPr>
    <w:r w:rsidRPr="00097564">
      <w:rPr>
        <w:noProof/>
        <w:lang w:eastAsia="pt-BR"/>
      </w:rPr>
      <w:pict>
        <v:group id="Grupo 1" o:spid="_x0000_s18433" style="position:absolute;margin-left:-42.25pt;margin-top:-53.8pt;width:509.3pt;height:63.05pt;z-index:251662336" coordsize="64681,80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8436" type="#_x0000_t75" style="position:absolute;left:41198;top:1143;width:23483;height:53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">
            <v:imagedata r:id="rId1" o:title=""/>
            <v:path arrowok="t"/>
          </v:shape>
          <v:shapetype id="_x0000_t202" coordsize="21600,21600" o:spt="202" path="m,l,21600r21600,l21600,xe">
            <v:stroke joinstyle="miter"/>
            <v:path gradientshapeok="t" o:connecttype="rect"/>
          </v:shapetype>
          <v:shape id="Caixa de Texto 2" o:spid="_x0000_s18435" type="#_x0000_t202" style="position:absolute;width:17240;height:80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rsidR="00263732" w:rsidRDefault="00097564" w:rsidP="00FE5C5A">
                  <w:pPr>
                    <w:spacing w:after="0"/>
                    <w:rPr>
                      <w:rFonts w:ascii="Arial" w:hAnsi="Arial" w:cs="Arial"/>
                      <w:color w:val="1B335D"/>
                      <w:sz w:val="18"/>
                      <w:szCs w:val="18"/>
                    </w:rPr>
                  </w:pPr>
                  <w:hyperlink r:id="rId2" w:history="1">
                    <w:r w:rsidR="00417263" w:rsidRPr="00417263">
                      <w:rPr>
                        <w:rFonts w:ascii="Arial" w:hAnsi="Arial" w:cs="Arial"/>
                        <w:color w:val="1B335D"/>
                        <w:sz w:val="18"/>
                        <w:szCs w:val="18"/>
                      </w:rPr>
                      <w:t>www.fapeam.am.gov.br</w:t>
                    </w:r>
                  </w:hyperlink>
                </w:p>
                <w:p w:rsidR="00417263" w:rsidRPr="00263732" w:rsidRDefault="00417263" w:rsidP="00FE5C5A">
                  <w:pPr>
                    <w:spacing w:after="0"/>
                    <w:rPr>
                      <w:rFonts w:ascii="Arial" w:hAnsi="Arial" w:cs="Arial"/>
                      <w:color w:val="1B335D"/>
                      <w:sz w:val="18"/>
                      <w:szCs w:val="18"/>
                    </w:rPr>
                  </w:pPr>
                  <w:r>
                    <w:rPr>
                      <w:rFonts w:ascii="Arial" w:hAnsi="Arial" w:cs="Arial"/>
                      <w:color w:val="1B335D"/>
                      <w:sz w:val="18"/>
                      <w:szCs w:val="18"/>
                    </w:rPr>
                    <w:t>instagram.com/fapeam</w:t>
                  </w:r>
                </w:p>
                <w:p w:rsidR="00263732" w:rsidRPr="00263732" w:rsidRDefault="00263732" w:rsidP="00FE5C5A">
                  <w:pPr>
                    <w:spacing w:after="0"/>
                    <w:rPr>
                      <w:rFonts w:ascii="Arial" w:hAnsi="Arial" w:cs="Arial"/>
                      <w:color w:val="1B335D"/>
                      <w:sz w:val="18"/>
                      <w:szCs w:val="18"/>
                    </w:rPr>
                  </w:pPr>
                  <w:r w:rsidRPr="00263732">
                    <w:rPr>
                      <w:rFonts w:ascii="Arial" w:hAnsi="Arial" w:cs="Arial"/>
                      <w:color w:val="1B335D"/>
                      <w:sz w:val="18"/>
                      <w:szCs w:val="18"/>
                    </w:rPr>
                    <w:t>twitter.com</w:t>
                  </w:r>
                  <w:r w:rsidR="00417263">
                    <w:rPr>
                      <w:rFonts w:ascii="Arial" w:hAnsi="Arial" w:cs="Arial"/>
                      <w:color w:val="1B335D"/>
                      <w:sz w:val="18"/>
                      <w:szCs w:val="18"/>
                    </w:rPr>
                    <w:t>/fapeam</w:t>
                  </w:r>
                </w:p>
                <w:p w:rsidR="00263732" w:rsidRPr="00263732" w:rsidRDefault="00263732" w:rsidP="00FE5C5A">
                  <w:pPr>
                    <w:spacing w:after="0"/>
                    <w:rPr>
                      <w:rFonts w:ascii="Arial" w:hAnsi="Arial" w:cs="Arial"/>
                      <w:color w:val="1B335D"/>
                      <w:sz w:val="18"/>
                      <w:szCs w:val="18"/>
                    </w:rPr>
                  </w:pPr>
                  <w:r w:rsidRPr="00263732">
                    <w:rPr>
                      <w:rFonts w:ascii="Arial" w:hAnsi="Arial" w:cs="Arial"/>
                      <w:color w:val="1B335D"/>
                      <w:sz w:val="18"/>
                      <w:szCs w:val="18"/>
                    </w:rPr>
                    <w:t>youtube.com/</w:t>
                  </w:r>
                  <w:r w:rsidR="00417263">
                    <w:rPr>
                      <w:rFonts w:ascii="Arial" w:hAnsi="Arial" w:cs="Arial"/>
                      <w:color w:val="1B335D"/>
                      <w:sz w:val="18"/>
                      <w:szCs w:val="18"/>
                    </w:rPr>
                    <w:t>fapeam</w:t>
                  </w:r>
                </w:p>
                <w:p w:rsidR="00263732" w:rsidRPr="00263732" w:rsidRDefault="00263732" w:rsidP="00FE5C5A">
                  <w:pPr>
                    <w:spacing w:after="0"/>
                    <w:rPr>
                      <w:rFonts w:ascii="Arial" w:hAnsi="Arial" w:cs="Arial"/>
                      <w:color w:val="1B335D"/>
                      <w:sz w:val="18"/>
                      <w:szCs w:val="18"/>
                    </w:rPr>
                  </w:pPr>
                  <w:r w:rsidRPr="00263732">
                    <w:rPr>
                      <w:rFonts w:ascii="Arial" w:hAnsi="Arial" w:cs="Arial"/>
                      <w:color w:val="1B335D"/>
                      <w:sz w:val="18"/>
                      <w:szCs w:val="18"/>
                    </w:rPr>
                    <w:t>facebook.com/</w:t>
                  </w:r>
                  <w:r w:rsidR="00417263">
                    <w:rPr>
                      <w:rFonts w:ascii="Arial" w:hAnsi="Arial" w:cs="Arial"/>
                      <w:color w:val="1B335D"/>
                      <w:sz w:val="18"/>
                      <w:szCs w:val="18"/>
                    </w:rPr>
                    <w:t>fapeamazonas</w:t>
                  </w:r>
                </w:p>
              </w:txbxContent>
            </v:textbox>
          </v:shape>
          <v:shape id="Caixa de Texto 2" o:spid="_x0000_s18434" type="#_x0000_t202" style="position:absolute;left:18002;top:190;width:19907;height:78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rsidR="00263732" w:rsidRPr="00263732" w:rsidRDefault="00263732" w:rsidP="00FE5C5A">
                  <w:pPr>
                    <w:spacing w:after="0" w:line="240" w:lineRule="auto"/>
                    <w:rPr>
                      <w:rFonts w:ascii="Arial" w:hAnsi="Arial" w:cs="Arial"/>
                      <w:color w:val="1B335D"/>
                      <w:sz w:val="18"/>
                      <w:szCs w:val="18"/>
                    </w:rPr>
                  </w:pPr>
                  <w:r w:rsidRPr="00263732">
                    <w:rPr>
                      <w:rFonts w:ascii="Arial" w:hAnsi="Arial" w:cs="Arial"/>
                      <w:color w:val="1B335D"/>
                      <w:sz w:val="18"/>
                      <w:szCs w:val="18"/>
                    </w:rPr>
                    <w:t xml:space="preserve">Fone:(92) </w:t>
                  </w:r>
                  <w:r w:rsidR="00417263">
                    <w:rPr>
                      <w:rFonts w:ascii="Arial" w:hAnsi="Arial" w:cs="Arial"/>
                      <w:color w:val="1B335D"/>
                      <w:sz w:val="18"/>
                      <w:szCs w:val="18"/>
                    </w:rPr>
                    <w:t>3878-4000</w:t>
                  </w:r>
                </w:p>
                <w:p w:rsidR="00417263" w:rsidRDefault="00417263" w:rsidP="00417263">
                  <w:pPr>
                    <w:spacing w:after="0" w:line="240" w:lineRule="auto"/>
                    <w:rPr>
                      <w:rFonts w:ascii="Arial" w:hAnsi="Arial" w:cs="Arial"/>
                      <w:color w:val="1B335D"/>
                      <w:sz w:val="18"/>
                      <w:szCs w:val="18"/>
                    </w:rPr>
                  </w:pPr>
                  <w:r>
                    <w:rPr>
                      <w:rFonts w:ascii="Arial" w:hAnsi="Arial" w:cs="Arial"/>
                      <w:color w:val="1B335D"/>
                      <w:sz w:val="18"/>
                      <w:szCs w:val="18"/>
                    </w:rPr>
                    <w:t>Av. Prof. Nilton Lins, 3279</w:t>
                  </w:r>
                </w:p>
                <w:p w:rsidR="00263732" w:rsidRPr="00417263" w:rsidRDefault="00417263" w:rsidP="00417263">
                  <w:pPr>
                    <w:spacing w:after="0" w:line="240" w:lineRule="auto"/>
                    <w:rPr>
                      <w:rFonts w:ascii="Arial" w:hAnsi="Arial" w:cs="Arial"/>
                      <w:color w:val="1B335D"/>
                      <w:sz w:val="18"/>
                      <w:szCs w:val="18"/>
                    </w:rPr>
                  </w:pPr>
                  <w:r>
                    <w:rPr>
                      <w:rFonts w:ascii="Arial" w:hAnsi="Arial" w:cs="Arial"/>
                      <w:color w:val="1B335D"/>
                      <w:sz w:val="18"/>
                      <w:szCs w:val="18"/>
                    </w:rPr>
                    <w:t>(Universidade Nilton Lins)</w:t>
                  </w:r>
                  <w:r w:rsidRPr="00417263">
                    <w:rPr>
                      <w:rFonts w:ascii="Arial" w:hAnsi="Arial" w:cs="Arial"/>
                      <w:color w:val="1B335D"/>
                      <w:sz w:val="18"/>
                      <w:szCs w:val="18"/>
                    </w:rPr>
                    <w:t xml:space="preserve"> Bloco K </w:t>
                  </w:r>
                  <w:r>
                    <w:rPr>
                      <w:rFonts w:ascii="Arial" w:hAnsi="Arial" w:cs="Arial"/>
                      <w:color w:val="1B335D"/>
                      <w:sz w:val="18"/>
                      <w:szCs w:val="18"/>
                    </w:rPr>
                    <w:t>–</w:t>
                  </w:r>
                  <w:r w:rsidRPr="00417263">
                    <w:rPr>
                      <w:rFonts w:ascii="Arial" w:hAnsi="Arial" w:cs="Arial"/>
                      <w:color w:val="1B335D"/>
                      <w:sz w:val="18"/>
                      <w:szCs w:val="18"/>
                    </w:rPr>
                    <w:t xml:space="preserve"> Flores</w:t>
                  </w:r>
                  <w:r>
                    <w:rPr>
                      <w:rFonts w:ascii="Arial" w:hAnsi="Arial" w:cs="Arial"/>
                      <w:color w:val="1B335D"/>
                      <w:sz w:val="18"/>
                      <w:szCs w:val="18"/>
                    </w:rPr>
                    <w:t xml:space="preserve"> | Manaus - AM</w:t>
                  </w:r>
                </w:p>
                <w:p w:rsidR="00263732" w:rsidRPr="00263732" w:rsidRDefault="00263732" w:rsidP="00FE5C5A">
                  <w:pPr>
                    <w:spacing w:after="0" w:line="240" w:lineRule="auto"/>
                    <w:rPr>
                      <w:rFonts w:ascii="Arial" w:hAnsi="Arial" w:cs="Arial"/>
                      <w:color w:val="1B335D"/>
                      <w:sz w:val="18"/>
                      <w:szCs w:val="18"/>
                    </w:rPr>
                  </w:pPr>
                  <w:r w:rsidRPr="00263732">
                    <w:rPr>
                      <w:rFonts w:ascii="Arial" w:hAnsi="Arial" w:cs="Arial"/>
                      <w:color w:val="1B335D"/>
                      <w:sz w:val="18"/>
                      <w:szCs w:val="18"/>
                    </w:rPr>
                    <w:t xml:space="preserve">CEP: </w:t>
                  </w:r>
                  <w:r w:rsidR="00417263">
                    <w:rPr>
                      <w:rFonts w:ascii="Arial" w:hAnsi="Arial" w:cs="Arial"/>
                      <w:color w:val="1B335D"/>
                      <w:sz w:val="18"/>
                      <w:szCs w:val="18"/>
                    </w:rPr>
                    <w:t>69058-030</w:t>
                  </w:r>
                </w:p>
              </w:txbxContent>
            </v:textbox>
          </v:shape>
        </v:group>
      </w:pict>
    </w:r>
    <w:r w:rsidR="00417263">
      <w:rPr>
        <w:noProof/>
        <w:lang w:eastAsia="pt-BR"/>
      </w:rPr>
      <w:drawing>
        <wp:anchor distT="0" distB="0" distL="114300" distR="114300" simplePos="0" relativeHeight="251668480" behindDoc="1" locked="0" layoutInCell="1" allowOverlap="1">
          <wp:simplePos x="0" y="0"/>
          <wp:positionH relativeFrom="column">
            <wp:posOffset>3392170</wp:posOffset>
          </wp:positionH>
          <wp:positionV relativeFrom="paragraph">
            <wp:posOffset>-653415</wp:posOffset>
          </wp:positionV>
          <wp:extent cx="201930" cy="257175"/>
          <wp:effectExtent l="0" t="0" r="0" b="9525"/>
          <wp:wrapNone/>
          <wp:docPr id="33" name="Image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01930" cy="257175"/>
                  </a:xfrm>
                  <a:prstGeom prst="rect">
                    <a:avLst/>
                  </a:prstGeom>
                </pic:spPr>
              </pic:pic>
            </a:graphicData>
          </a:graphic>
        </wp:anchor>
      </w:drawing>
    </w:r>
    <w:r w:rsidR="00417263">
      <w:rPr>
        <w:rFonts w:ascii="Arial" w:hAnsi="Arial" w:cs="Arial"/>
        <w:noProof/>
        <w:color w:val="1B335D"/>
        <w:sz w:val="18"/>
        <w:szCs w:val="18"/>
        <w:lang w:eastAsia="pt-BR"/>
      </w:rPr>
      <w:drawing>
        <wp:anchor distT="0" distB="0" distL="114300" distR="114300" simplePos="0" relativeHeight="251665408" behindDoc="1" locked="0" layoutInCell="1" allowOverlap="1">
          <wp:simplePos x="0" y="0"/>
          <wp:positionH relativeFrom="column">
            <wp:posOffset>3255645</wp:posOffset>
          </wp:positionH>
          <wp:positionV relativeFrom="paragraph">
            <wp:posOffset>-655955</wp:posOffset>
          </wp:positionV>
          <wp:extent cx="93345" cy="680720"/>
          <wp:effectExtent l="0" t="0" r="1905" b="0"/>
          <wp:wrapNone/>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93345" cy="680720"/>
                  </a:xfrm>
                  <a:prstGeom prst="rect">
                    <a:avLst/>
                  </a:prstGeom>
                </pic:spPr>
              </pic:pic>
            </a:graphicData>
          </a:graphic>
        </wp:anchor>
      </w:drawing>
    </w:r>
    <w:r w:rsidR="00417263">
      <w:rPr>
        <w:rFonts w:ascii="Arial" w:hAnsi="Arial" w:cs="Arial"/>
        <w:noProof/>
        <w:color w:val="1B335D"/>
        <w:sz w:val="18"/>
        <w:szCs w:val="18"/>
        <w:lang w:eastAsia="pt-BR"/>
      </w:rPr>
      <w:drawing>
        <wp:anchor distT="0" distB="0" distL="114300" distR="114300" simplePos="0" relativeHeight="251667456" behindDoc="1" locked="0" layoutInCell="1" allowOverlap="1">
          <wp:simplePos x="0" y="0"/>
          <wp:positionH relativeFrom="column">
            <wp:posOffset>1156335</wp:posOffset>
          </wp:positionH>
          <wp:positionV relativeFrom="paragraph">
            <wp:posOffset>-641985</wp:posOffset>
          </wp:positionV>
          <wp:extent cx="93345" cy="680720"/>
          <wp:effectExtent l="0" t="0" r="1905" b="0"/>
          <wp:wrapNone/>
          <wp:docPr id="35" name="Image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93345" cy="680720"/>
                  </a:xfrm>
                  <a:prstGeom prst="rect">
                    <a:avLst/>
                  </a:prstGeom>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44D" w:rsidRDefault="00C0344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75BC" w:rsidRDefault="001975BC" w:rsidP="00F94EB2">
      <w:pPr>
        <w:spacing w:after="0" w:line="240" w:lineRule="auto"/>
      </w:pPr>
      <w:r>
        <w:separator/>
      </w:r>
    </w:p>
  </w:footnote>
  <w:footnote w:type="continuationSeparator" w:id="1">
    <w:p w:rsidR="001975BC" w:rsidRDefault="001975BC" w:rsidP="00F94E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44D" w:rsidRDefault="00C0344D">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EB2" w:rsidRDefault="00721506">
    <w:pPr>
      <w:pStyle w:val="Cabealho"/>
    </w:pPr>
    <w:r>
      <w:rPr>
        <w:noProof/>
        <w:lang w:eastAsia="pt-BR"/>
      </w:rPr>
      <w:drawing>
        <wp:anchor distT="0" distB="0" distL="114300" distR="114300" simplePos="0" relativeHeight="251670528" behindDoc="0" locked="0" layoutInCell="1" allowOverlap="1">
          <wp:simplePos x="0" y="0"/>
          <wp:positionH relativeFrom="page">
            <wp:align>right</wp:align>
          </wp:positionH>
          <wp:positionV relativeFrom="paragraph">
            <wp:posOffset>-442070</wp:posOffset>
          </wp:positionV>
          <wp:extent cx="7560000" cy="10690709"/>
          <wp:effectExtent l="0" t="0" r="3175" b="0"/>
          <wp:wrapNone/>
          <wp:docPr id="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1"/>
                  <pic:cNvPicPr>
                    <a:picLocks noChangeAspect="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7560000" cy="10690709"/>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44D" w:rsidRDefault="00C0344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312DA"/>
    <w:multiLevelType w:val="hybridMultilevel"/>
    <w:tmpl w:val="C13235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1611318"/>
    <w:multiLevelType w:val="hybridMultilevel"/>
    <w:tmpl w:val="5B4A99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10D23E5"/>
    <w:multiLevelType w:val="hybridMultilevel"/>
    <w:tmpl w:val="8B7C884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4E70595"/>
    <w:multiLevelType w:val="hybridMultilevel"/>
    <w:tmpl w:val="C910FF54"/>
    <w:lvl w:ilvl="0" w:tplc="04160001">
      <w:start w:val="1"/>
      <w:numFmt w:val="bullet"/>
      <w:lvlText w:val=""/>
      <w:lvlJc w:val="left"/>
      <w:pPr>
        <w:ind w:left="810" w:hanging="360"/>
      </w:pPr>
      <w:rPr>
        <w:rFonts w:ascii="Symbol" w:hAnsi="Symbol" w:hint="default"/>
      </w:rPr>
    </w:lvl>
    <w:lvl w:ilvl="1" w:tplc="04160003" w:tentative="1">
      <w:start w:val="1"/>
      <w:numFmt w:val="bullet"/>
      <w:lvlText w:val="o"/>
      <w:lvlJc w:val="left"/>
      <w:pPr>
        <w:ind w:left="1530" w:hanging="360"/>
      </w:pPr>
      <w:rPr>
        <w:rFonts w:ascii="Courier New" w:hAnsi="Courier New" w:cs="Courier New" w:hint="default"/>
      </w:rPr>
    </w:lvl>
    <w:lvl w:ilvl="2" w:tplc="04160005" w:tentative="1">
      <w:start w:val="1"/>
      <w:numFmt w:val="bullet"/>
      <w:lvlText w:val=""/>
      <w:lvlJc w:val="left"/>
      <w:pPr>
        <w:ind w:left="2250" w:hanging="360"/>
      </w:pPr>
      <w:rPr>
        <w:rFonts w:ascii="Wingdings" w:hAnsi="Wingdings" w:hint="default"/>
      </w:rPr>
    </w:lvl>
    <w:lvl w:ilvl="3" w:tplc="04160001" w:tentative="1">
      <w:start w:val="1"/>
      <w:numFmt w:val="bullet"/>
      <w:lvlText w:val=""/>
      <w:lvlJc w:val="left"/>
      <w:pPr>
        <w:ind w:left="2970" w:hanging="360"/>
      </w:pPr>
      <w:rPr>
        <w:rFonts w:ascii="Symbol" w:hAnsi="Symbol" w:hint="default"/>
      </w:rPr>
    </w:lvl>
    <w:lvl w:ilvl="4" w:tplc="04160003" w:tentative="1">
      <w:start w:val="1"/>
      <w:numFmt w:val="bullet"/>
      <w:lvlText w:val="o"/>
      <w:lvlJc w:val="left"/>
      <w:pPr>
        <w:ind w:left="3690" w:hanging="360"/>
      </w:pPr>
      <w:rPr>
        <w:rFonts w:ascii="Courier New" w:hAnsi="Courier New" w:cs="Courier New" w:hint="default"/>
      </w:rPr>
    </w:lvl>
    <w:lvl w:ilvl="5" w:tplc="04160005" w:tentative="1">
      <w:start w:val="1"/>
      <w:numFmt w:val="bullet"/>
      <w:lvlText w:val=""/>
      <w:lvlJc w:val="left"/>
      <w:pPr>
        <w:ind w:left="4410" w:hanging="360"/>
      </w:pPr>
      <w:rPr>
        <w:rFonts w:ascii="Wingdings" w:hAnsi="Wingdings" w:hint="default"/>
      </w:rPr>
    </w:lvl>
    <w:lvl w:ilvl="6" w:tplc="04160001" w:tentative="1">
      <w:start w:val="1"/>
      <w:numFmt w:val="bullet"/>
      <w:lvlText w:val=""/>
      <w:lvlJc w:val="left"/>
      <w:pPr>
        <w:ind w:left="5130" w:hanging="360"/>
      </w:pPr>
      <w:rPr>
        <w:rFonts w:ascii="Symbol" w:hAnsi="Symbol" w:hint="default"/>
      </w:rPr>
    </w:lvl>
    <w:lvl w:ilvl="7" w:tplc="04160003" w:tentative="1">
      <w:start w:val="1"/>
      <w:numFmt w:val="bullet"/>
      <w:lvlText w:val="o"/>
      <w:lvlJc w:val="left"/>
      <w:pPr>
        <w:ind w:left="5850" w:hanging="360"/>
      </w:pPr>
      <w:rPr>
        <w:rFonts w:ascii="Courier New" w:hAnsi="Courier New" w:cs="Courier New" w:hint="default"/>
      </w:rPr>
    </w:lvl>
    <w:lvl w:ilvl="8" w:tplc="04160005" w:tentative="1">
      <w:start w:val="1"/>
      <w:numFmt w:val="bullet"/>
      <w:lvlText w:val=""/>
      <w:lvlJc w:val="left"/>
      <w:pPr>
        <w:ind w:left="657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hideGrammaticalErrors/>
  <w:defaultTabStop w:val="708"/>
  <w:hyphenationZone w:val="425"/>
  <w:characterSpacingControl w:val="doNotCompress"/>
  <w:hdrShapeDefaults>
    <o:shapedefaults v:ext="edit" spidmax="19458"/>
    <o:shapelayout v:ext="edit">
      <o:idmap v:ext="edit" data="18"/>
    </o:shapelayout>
  </w:hdrShapeDefaults>
  <w:footnotePr>
    <w:footnote w:id="0"/>
    <w:footnote w:id="1"/>
  </w:footnotePr>
  <w:endnotePr>
    <w:endnote w:id="0"/>
    <w:endnote w:id="1"/>
  </w:endnotePr>
  <w:compat/>
  <w:rsids>
    <w:rsidRoot w:val="00F94EB2"/>
    <w:rsid w:val="00000A47"/>
    <w:rsid w:val="000501BC"/>
    <w:rsid w:val="00060193"/>
    <w:rsid w:val="00062770"/>
    <w:rsid w:val="000638A0"/>
    <w:rsid w:val="0008635B"/>
    <w:rsid w:val="00097564"/>
    <w:rsid w:val="000B16F7"/>
    <w:rsid w:val="000B3187"/>
    <w:rsid w:val="00117617"/>
    <w:rsid w:val="00122561"/>
    <w:rsid w:val="001354FC"/>
    <w:rsid w:val="00150B91"/>
    <w:rsid w:val="00157BB7"/>
    <w:rsid w:val="001975BC"/>
    <w:rsid w:val="001B23C7"/>
    <w:rsid w:val="00237563"/>
    <w:rsid w:val="00263732"/>
    <w:rsid w:val="002969A3"/>
    <w:rsid w:val="00321DB0"/>
    <w:rsid w:val="003374E1"/>
    <w:rsid w:val="00417263"/>
    <w:rsid w:val="00487D18"/>
    <w:rsid w:val="0065222B"/>
    <w:rsid w:val="006A6280"/>
    <w:rsid w:val="006F30D9"/>
    <w:rsid w:val="00721506"/>
    <w:rsid w:val="0072570E"/>
    <w:rsid w:val="00766702"/>
    <w:rsid w:val="00794FE2"/>
    <w:rsid w:val="007C5D8F"/>
    <w:rsid w:val="007D7ECF"/>
    <w:rsid w:val="0083335C"/>
    <w:rsid w:val="008A71AD"/>
    <w:rsid w:val="008C0876"/>
    <w:rsid w:val="00984118"/>
    <w:rsid w:val="009C0036"/>
    <w:rsid w:val="009E2322"/>
    <w:rsid w:val="009E4F80"/>
    <w:rsid w:val="009E7C2C"/>
    <w:rsid w:val="00A21908"/>
    <w:rsid w:val="00A603E4"/>
    <w:rsid w:val="00AF4885"/>
    <w:rsid w:val="00B84F9F"/>
    <w:rsid w:val="00BA249C"/>
    <w:rsid w:val="00BB1121"/>
    <w:rsid w:val="00BE0FCF"/>
    <w:rsid w:val="00C0344D"/>
    <w:rsid w:val="00C37817"/>
    <w:rsid w:val="00C57E8B"/>
    <w:rsid w:val="00CD744B"/>
    <w:rsid w:val="00D14DD9"/>
    <w:rsid w:val="00D21356"/>
    <w:rsid w:val="00D36920"/>
    <w:rsid w:val="00D73158"/>
    <w:rsid w:val="00E276A9"/>
    <w:rsid w:val="00E745AA"/>
    <w:rsid w:val="00ED5EF3"/>
    <w:rsid w:val="00F27655"/>
    <w:rsid w:val="00F34407"/>
    <w:rsid w:val="00F50DA6"/>
    <w:rsid w:val="00F94EB2"/>
    <w:rsid w:val="00FC6315"/>
    <w:rsid w:val="00FD2C4D"/>
    <w:rsid w:val="00FE5C5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56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94EB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94EB2"/>
  </w:style>
  <w:style w:type="paragraph" w:styleId="Rodap">
    <w:name w:val="footer"/>
    <w:basedOn w:val="Normal"/>
    <w:link w:val="RodapChar"/>
    <w:uiPriority w:val="99"/>
    <w:unhideWhenUsed/>
    <w:rsid w:val="00F94EB2"/>
    <w:pPr>
      <w:tabs>
        <w:tab w:val="center" w:pos="4252"/>
        <w:tab w:val="right" w:pos="8504"/>
      </w:tabs>
      <w:spacing w:after="0" w:line="240" w:lineRule="auto"/>
    </w:pPr>
  </w:style>
  <w:style w:type="character" w:customStyle="1" w:styleId="RodapChar">
    <w:name w:val="Rodapé Char"/>
    <w:basedOn w:val="Fontepargpadro"/>
    <w:link w:val="Rodap"/>
    <w:uiPriority w:val="99"/>
    <w:rsid w:val="00F94EB2"/>
  </w:style>
  <w:style w:type="paragraph" w:styleId="PargrafodaLista">
    <w:name w:val="List Paragraph"/>
    <w:basedOn w:val="Normal"/>
    <w:uiPriority w:val="34"/>
    <w:qFormat/>
    <w:rsid w:val="00263732"/>
    <w:pPr>
      <w:ind w:left="720"/>
      <w:contextualSpacing/>
    </w:pPr>
  </w:style>
  <w:style w:type="character" w:styleId="Hyperlink">
    <w:name w:val="Hyperlink"/>
    <w:basedOn w:val="Fontepargpadro"/>
    <w:uiPriority w:val="99"/>
    <w:unhideWhenUsed/>
    <w:rsid w:val="00417263"/>
    <w:rPr>
      <w:color w:val="0563C1" w:themeColor="hyperlink"/>
      <w:u w:val="single"/>
    </w:rPr>
  </w:style>
  <w:style w:type="character" w:customStyle="1" w:styleId="fontstyle01">
    <w:name w:val="fontstyle01"/>
    <w:basedOn w:val="Fontepargpadro"/>
    <w:rsid w:val="00794FE2"/>
    <w:rPr>
      <w:b w:val="0"/>
      <w:bCs w:val="0"/>
      <w:i w:val="0"/>
      <w:iCs w:val="0"/>
      <w:color w:val="FFFFFF"/>
      <w:sz w:val="14"/>
      <w:szCs w:val="14"/>
    </w:rPr>
  </w:style>
  <w:style w:type="table" w:styleId="Tabelacomgrade">
    <w:name w:val="Table Grid"/>
    <w:basedOn w:val="Tabelanormal"/>
    <w:uiPriority w:val="39"/>
    <w:rsid w:val="00D14DD9"/>
    <w:pPr>
      <w:spacing w:after="0" w:line="240" w:lineRule="auto"/>
    </w:pPr>
    <w:rPr>
      <w:rFonts w:ascii="Times New Roman" w:eastAsia="Times New Roman" w:hAnsi="Times New Roman" w:cs="Times New Roman"/>
      <w:kern w:val="0"/>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157BB7"/>
    <w:pPr>
      <w:spacing w:after="0" w:line="240" w:lineRule="auto"/>
    </w:pPr>
    <w:rPr>
      <w:rFonts w:ascii="Calibri" w:eastAsia="Calibri" w:hAnsi="Calibri" w:cs="Times New Roman"/>
      <w:kern w:val="0"/>
    </w:rPr>
  </w:style>
  <w:style w:type="character" w:styleId="Forte">
    <w:name w:val="Strong"/>
    <w:qFormat/>
    <w:rsid w:val="00157BB7"/>
    <w:rPr>
      <w:b/>
      <w:bCs/>
    </w:rPr>
  </w:style>
  <w:style w:type="paragraph" w:styleId="Corpodetexto">
    <w:name w:val="Body Text"/>
    <w:basedOn w:val="Normal"/>
    <w:link w:val="CorpodetextoChar"/>
    <w:unhideWhenUsed/>
    <w:rsid w:val="00157BB7"/>
    <w:pPr>
      <w:suppressAutoHyphens/>
      <w:spacing w:after="0" w:line="360" w:lineRule="auto"/>
      <w:jc w:val="both"/>
    </w:pPr>
    <w:rPr>
      <w:rFonts w:ascii="Arial" w:eastAsia="Times New Roman" w:hAnsi="Arial" w:cs="Arial"/>
      <w:kern w:val="0"/>
      <w:sz w:val="24"/>
      <w:szCs w:val="20"/>
      <w:lang w:eastAsia="zh-CN"/>
    </w:rPr>
  </w:style>
  <w:style w:type="character" w:customStyle="1" w:styleId="CorpodetextoChar">
    <w:name w:val="Corpo de texto Char"/>
    <w:basedOn w:val="Fontepargpadro"/>
    <w:link w:val="Corpodetexto"/>
    <w:rsid w:val="00157BB7"/>
    <w:rPr>
      <w:rFonts w:ascii="Arial" w:eastAsia="Times New Roman" w:hAnsi="Arial" w:cs="Arial"/>
      <w:kern w:val="0"/>
      <w:sz w:val="24"/>
      <w:szCs w:val="20"/>
      <w:lang w:eastAsia="zh-CN"/>
    </w:rPr>
  </w:style>
  <w:style w:type="paragraph" w:customStyle="1" w:styleId="Corpodetexto31">
    <w:name w:val="Corpo de texto 31"/>
    <w:basedOn w:val="Normal"/>
    <w:rsid w:val="00157BB7"/>
    <w:pPr>
      <w:suppressAutoHyphens/>
      <w:spacing w:after="0" w:line="240" w:lineRule="auto"/>
    </w:pPr>
    <w:rPr>
      <w:rFonts w:ascii="Trebuchet MS" w:eastAsia="Times New Roman" w:hAnsi="Trebuchet MS" w:cs="Arial"/>
      <w:kern w:val="0"/>
      <w:szCs w:val="20"/>
    </w:rPr>
  </w:style>
  <w:style w:type="paragraph" w:customStyle="1" w:styleId="TableParagraph">
    <w:name w:val="Table Paragraph"/>
    <w:basedOn w:val="Normal"/>
    <w:uiPriority w:val="1"/>
    <w:qFormat/>
    <w:rsid w:val="00157BB7"/>
    <w:pPr>
      <w:widowControl w:val="0"/>
      <w:autoSpaceDE w:val="0"/>
      <w:autoSpaceDN w:val="0"/>
      <w:spacing w:after="0" w:line="240" w:lineRule="auto"/>
    </w:pPr>
    <w:rPr>
      <w:rFonts w:ascii="Arial MT" w:eastAsia="Arial MT" w:hAnsi="Arial MT" w:cs="Arial MT"/>
      <w:kern w:val="0"/>
      <w:lang w:val="pt-PT"/>
    </w:rPr>
  </w:style>
  <w:style w:type="paragraph" w:customStyle="1" w:styleId="Textbodyuser">
    <w:name w:val="Text body (user)"/>
    <w:basedOn w:val="Normal"/>
    <w:rsid w:val="00157BB7"/>
    <w:pPr>
      <w:suppressAutoHyphens/>
      <w:spacing w:after="0" w:line="360" w:lineRule="auto"/>
      <w:jc w:val="both"/>
      <w:textAlignment w:val="baseline"/>
    </w:pPr>
    <w:rPr>
      <w:rFonts w:ascii="Arial" w:eastAsia="Times New Roman" w:hAnsi="Arial" w:cs="Arial"/>
      <w:kern w:val="1"/>
      <w:sz w:val="24"/>
      <w:szCs w:val="20"/>
      <w:lang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fapeam.am.gov.br" TargetMode="External"/><Relationship Id="rId1" Type="http://schemas.openxmlformats.org/officeDocument/2006/relationships/image" Target="media/image2.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EF51A-C79A-45F5-8E3D-29E41A1F0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8</Pages>
  <Words>3054</Words>
  <Characters>16497</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dc:creator>
  <cp:keywords/>
  <dc:description/>
  <cp:lastModifiedBy>priscilla.naiff</cp:lastModifiedBy>
  <cp:revision>20</cp:revision>
  <cp:lastPrinted>2023-08-18T19:25:00Z</cp:lastPrinted>
  <dcterms:created xsi:type="dcterms:W3CDTF">2024-05-22T20:39:00Z</dcterms:created>
  <dcterms:modified xsi:type="dcterms:W3CDTF">2025-05-21T17:30:00Z</dcterms:modified>
</cp:coreProperties>
</file>