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534" w:rsidRPr="00313C2D" w:rsidRDefault="00095534" w:rsidP="00095534"/>
    <w:p w:rsidR="00095534" w:rsidRPr="00313C2D" w:rsidRDefault="00095534" w:rsidP="00095534">
      <w:pPr>
        <w:pStyle w:val="Ttulo1"/>
      </w:pPr>
      <w:r w:rsidRPr="00313C2D">
        <w:t>RELATÓRIO DE REALIZAÇÃO DE EVENTO</w:t>
      </w:r>
    </w:p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2836"/>
        <w:gridCol w:w="6946"/>
      </w:tblGrid>
      <w:tr w:rsidR="00095534" w:rsidRPr="00313C2D" w:rsidTr="00990092">
        <w:tc>
          <w:tcPr>
            <w:tcW w:w="2836" w:type="dxa"/>
          </w:tcPr>
          <w:p w:rsidR="00095534" w:rsidRPr="00313C2D" w:rsidRDefault="00095534" w:rsidP="00990092">
            <w:pPr>
              <w:rPr>
                <w:rFonts w:ascii="Arial" w:hAnsi="Arial" w:cs="Arial"/>
                <w:b/>
              </w:rPr>
            </w:pPr>
            <w:r w:rsidRPr="00313C2D">
              <w:rPr>
                <w:rFonts w:ascii="Arial" w:hAnsi="Arial" w:cs="Arial"/>
                <w:b/>
              </w:rPr>
              <w:t>Nome do evento:</w:t>
            </w:r>
          </w:p>
        </w:tc>
        <w:tc>
          <w:tcPr>
            <w:tcW w:w="6946" w:type="dxa"/>
          </w:tcPr>
          <w:p w:rsidR="00095534" w:rsidRPr="00313C2D" w:rsidRDefault="00095534" w:rsidP="00990092">
            <w:pPr>
              <w:jc w:val="both"/>
              <w:rPr>
                <w:b/>
              </w:rPr>
            </w:pPr>
          </w:p>
        </w:tc>
      </w:tr>
      <w:tr w:rsidR="00095534" w:rsidRPr="00313C2D" w:rsidTr="00990092">
        <w:tc>
          <w:tcPr>
            <w:tcW w:w="2836" w:type="dxa"/>
          </w:tcPr>
          <w:p w:rsidR="00095534" w:rsidRPr="00313C2D" w:rsidRDefault="00095534" w:rsidP="00990092">
            <w:pPr>
              <w:rPr>
                <w:rFonts w:ascii="Arial" w:hAnsi="Arial" w:cs="Arial"/>
                <w:b/>
              </w:rPr>
            </w:pPr>
            <w:r w:rsidRPr="00313C2D">
              <w:rPr>
                <w:rFonts w:ascii="Arial" w:hAnsi="Arial" w:cs="Arial"/>
                <w:b/>
              </w:rPr>
              <w:t>Representante:</w:t>
            </w:r>
          </w:p>
        </w:tc>
        <w:tc>
          <w:tcPr>
            <w:tcW w:w="6946" w:type="dxa"/>
          </w:tcPr>
          <w:p w:rsidR="00095534" w:rsidRPr="00313C2D" w:rsidRDefault="00095534" w:rsidP="00990092">
            <w:pPr>
              <w:rPr>
                <w:b/>
              </w:rPr>
            </w:pPr>
          </w:p>
        </w:tc>
      </w:tr>
      <w:tr w:rsidR="00095534" w:rsidRPr="00313C2D" w:rsidTr="00990092">
        <w:tc>
          <w:tcPr>
            <w:tcW w:w="2836" w:type="dxa"/>
          </w:tcPr>
          <w:p w:rsidR="00095534" w:rsidRPr="00313C2D" w:rsidRDefault="00095534" w:rsidP="00990092">
            <w:pPr>
              <w:rPr>
                <w:rFonts w:ascii="Arial" w:hAnsi="Arial" w:cs="Arial"/>
                <w:b/>
              </w:rPr>
            </w:pPr>
            <w:r w:rsidRPr="00313C2D">
              <w:rPr>
                <w:rFonts w:ascii="Arial" w:hAnsi="Arial" w:cs="Arial"/>
                <w:b/>
              </w:rPr>
              <w:t>Data Do Evento:</w:t>
            </w:r>
          </w:p>
        </w:tc>
        <w:tc>
          <w:tcPr>
            <w:tcW w:w="6946" w:type="dxa"/>
          </w:tcPr>
          <w:p w:rsidR="00095534" w:rsidRPr="00313C2D" w:rsidRDefault="00095534" w:rsidP="00990092">
            <w:pPr>
              <w:rPr>
                <w:b/>
              </w:rPr>
            </w:pPr>
          </w:p>
        </w:tc>
      </w:tr>
      <w:tr w:rsidR="00095534" w:rsidRPr="00313C2D" w:rsidTr="00990092">
        <w:tc>
          <w:tcPr>
            <w:tcW w:w="2836" w:type="dxa"/>
          </w:tcPr>
          <w:p w:rsidR="00095534" w:rsidRPr="00313C2D" w:rsidRDefault="00095534" w:rsidP="00990092">
            <w:pPr>
              <w:rPr>
                <w:rFonts w:ascii="Arial" w:hAnsi="Arial" w:cs="Arial"/>
                <w:b/>
              </w:rPr>
            </w:pPr>
            <w:r w:rsidRPr="00313C2D">
              <w:rPr>
                <w:rFonts w:ascii="Arial" w:hAnsi="Arial" w:cs="Arial"/>
                <w:b/>
              </w:rPr>
              <w:t>Local Do Evento:</w:t>
            </w:r>
          </w:p>
        </w:tc>
        <w:tc>
          <w:tcPr>
            <w:tcW w:w="6946" w:type="dxa"/>
          </w:tcPr>
          <w:p w:rsidR="00095534" w:rsidRPr="00313C2D" w:rsidRDefault="00095534" w:rsidP="00990092">
            <w:pPr>
              <w:rPr>
                <w:b/>
              </w:rPr>
            </w:pPr>
          </w:p>
        </w:tc>
      </w:tr>
      <w:tr w:rsidR="00095534" w:rsidRPr="00313C2D" w:rsidTr="00990092">
        <w:tc>
          <w:tcPr>
            <w:tcW w:w="2836" w:type="dxa"/>
          </w:tcPr>
          <w:p w:rsidR="00095534" w:rsidRPr="00313C2D" w:rsidRDefault="00095534" w:rsidP="00990092">
            <w:pPr>
              <w:rPr>
                <w:rFonts w:ascii="Arial" w:hAnsi="Arial" w:cs="Arial"/>
                <w:b/>
              </w:rPr>
            </w:pPr>
            <w:r w:rsidRPr="00313C2D">
              <w:rPr>
                <w:rFonts w:ascii="Arial" w:hAnsi="Arial" w:cs="Arial"/>
                <w:b/>
              </w:rPr>
              <w:t>Público Estimado:</w:t>
            </w:r>
          </w:p>
        </w:tc>
        <w:tc>
          <w:tcPr>
            <w:tcW w:w="6946" w:type="dxa"/>
          </w:tcPr>
          <w:p w:rsidR="00095534" w:rsidRPr="00313C2D" w:rsidRDefault="00095534" w:rsidP="00990092">
            <w:pPr>
              <w:rPr>
                <w:b/>
              </w:rPr>
            </w:pPr>
          </w:p>
        </w:tc>
      </w:tr>
    </w:tbl>
    <w:p w:rsidR="00095534" w:rsidRPr="00313C2D" w:rsidRDefault="00095534" w:rsidP="00095534"/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95534" w:rsidRPr="00313C2D" w:rsidTr="00095534">
        <w:tc>
          <w:tcPr>
            <w:tcW w:w="9782" w:type="dxa"/>
            <w:shd w:val="clear" w:color="auto" w:fill="C5E0B3" w:themeFill="accent6" w:themeFillTint="66"/>
            <w:vAlign w:val="center"/>
          </w:tcPr>
          <w:p w:rsidR="00095534" w:rsidRPr="00313C2D" w:rsidRDefault="00095534" w:rsidP="0009553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bookmarkStart w:id="0" w:name="_GoBack" w:colFirst="0" w:colLast="0"/>
            <w:r w:rsidRPr="00313C2D">
              <w:rPr>
                <w:rFonts w:ascii="ArialNarrow" w:hAnsi="ArialNarrow" w:cs="ArialNarrow"/>
                <w:b/>
              </w:rPr>
              <w:t>Relatos e os impactos relacionados ao meio ambiente (descarte e limpeza pós-evento</w:t>
            </w:r>
          </w:p>
        </w:tc>
      </w:tr>
      <w:bookmarkEnd w:id="0"/>
      <w:tr w:rsidR="00095534" w:rsidRPr="00313C2D" w:rsidTr="00990092">
        <w:tc>
          <w:tcPr>
            <w:tcW w:w="9782" w:type="dxa"/>
          </w:tcPr>
          <w:p w:rsidR="00095534" w:rsidRPr="00313C2D" w:rsidRDefault="00095534" w:rsidP="00990092">
            <w:pPr>
              <w:rPr>
                <w:rFonts w:ascii="ArialNarrow" w:hAnsi="ArialNarrow" w:cs="ArialNarrow"/>
                <w:b/>
              </w:rPr>
            </w:pPr>
          </w:p>
          <w:p w:rsidR="00095534" w:rsidRPr="00313C2D" w:rsidRDefault="00095534" w:rsidP="00990092">
            <w:pPr>
              <w:rPr>
                <w:rFonts w:ascii="ArialNarrow" w:hAnsi="ArialNarrow" w:cs="ArialNarrow"/>
                <w:b/>
              </w:rPr>
            </w:pPr>
          </w:p>
          <w:p w:rsidR="00095534" w:rsidRPr="00313C2D" w:rsidRDefault="00095534" w:rsidP="00990092">
            <w:pPr>
              <w:rPr>
                <w:rFonts w:ascii="ArialNarrow" w:hAnsi="ArialNarrow" w:cs="ArialNarrow"/>
                <w:b/>
              </w:rPr>
            </w:pPr>
          </w:p>
          <w:p w:rsidR="00095534" w:rsidRPr="00313C2D" w:rsidRDefault="00095534" w:rsidP="00990092">
            <w:pPr>
              <w:rPr>
                <w:rFonts w:ascii="ArialNarrow" w:hAnsi="ArialNarrow" w:cs="ArialNarrow"/>
                <w:b/>
              </w:rPr>
            </w:pPr>
          </w:p>
          <w:p w:rsidR="00095534" w:rsidRPr="00313C2D" w:rsidRDefault="00095534" w:rsidP="00990092">
            <w:pPr>
              <w:rPr>
                <w:rFonts w:ascii="ArialNarrow" w:hAnsi="ArialNarrow" w:cs="ArialNarrow"/>
                <w:b/>
              </w:rPr>
            </w:pPr>
          </w:p>
          <w:p w:rsidR="00095534" w:rsidRPr="00313C2D" w:rsidRDefault="00095534" w:rsidP="00990092">
            <w:pPr>
              <w:rPr>
                <w:rFonts w:ascii="ArialNarrow" w:hAnsi="ArialNarrow" w:cs="ArialNarrow"/>
                <w:b/>
              </w:rPr>
            </w:pPr>
          </w:p>
        </w:tc>
      </w:tr>
      <w:tr w:rsidR="00095534" w:rsidRPr="00313C2D" w:rsidTr="00095534">
        <w:tc>
          <w:tcPr>
            <w:tcW w:w="9782" w:type="dxa"/>
            <w:shd w:val="clear" w:color="auto" w:fill="C5E0B3" w:themeFill="accent6" w:themeFillTint="66"/>
            <w:vAlign w:val="center"/>
          </w:tcPr>
          <w:p w:rsidR="00095534" w:rsidRPr="00313C2D" w:rsidRDefault="00095534" w:rsidP="0009553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313C2D">
              <w:rPr>
                <w:rFonts w:ascii="ArialNarrow" w:hAnsi="ArialNarrow" w:cs="ArialNarrow"/>
                <w:b/>
              </w:rPr>
              <w:t>Impactos sociais abordando as questões da garantia dos direitos das crianças, adolescentes, idosos e acessibilidade</w:t>
            </w:r>
          </w:p>
        </w:tc>
      </w:tr>
      <w:tr w:rsidR="00095534" w:rsidRPr="00313C2D" w:rsidTr="00990092">
        <w:tc>
          <w:tcPr>
            <w:tcW w:w="9782" w:type="dxa"/>
          </w:tcPr>
          <w:p w:rsidR="00095534" w:rsidRPr="00313C2D" w:rsidRDefault="00095534" w:rsidP="00990092">
            <w:pPr>
              <w:rPr>
                <w:b/>
              </w:rPr>
            </w:pPr>
          </w:p>
          <w:p w:rsidR="00095534" w:rsidRPr="00313C2D" w:rsidRDefault="00095534" w:rsidP="00990092">
            <w:pPr>
              <w:rPr>
                <w:b/>
              </w:rPr>
            </w:pPr>
          </w:p>
          <w:p w:rsidR="00095534" w:rsidRPr="00313C2D" w:rsidRDefault="00095534" w:rsidP="00990092">
            <w:pPr>
              <w:rPr>
                <w:b/>
              </w:rPr>
            </w:pPr>
          </w:p>
          <w:p w:rsidR="00095534" w:rsidRPr="00313C2D" w:rsidRDefault="00095534" w:rsidP="00990092">
            <w:pPr>
              <w:rPr>
                <w:b/>
              </w:rPr>
            </w:pPr>
          </w:p>
          <w:p w:rsidR="00095534" w:rsidRPr="00313C2D" w:rsidRDefault="00095534" w:rsidP="00990092">
            <w:pPr>
              <w:rPr>
                <w:b/>
              </w:rPr>
            </w:pPr>
          </w:p>
          <w:p w:rsidR="00095534" w:rsidRPr="00313C2D" w:rsidRDefault="00095534" w:rsidP="00990092">
            <w:pPr>
              <w:rPr>
                <w:b/>
              </w:rPr>
            </w:pPr>
          </w:p>
        </w:tc>
      </w:tr>
    </w:tbl>
    <w:p w:rsidR="00095534" w:rsidRPr="00313C2D" w:rsidRDefault="00095534" w:rsidP="00095534">
      <w:pPr>
        <w:jc w:val="center"/>
        <w:rPr>
          <w:b/>
        </w:rPr>
      </w:pPr>
    </w:p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8222"/>
        <w:gridCol w:w="1560"/>
      </w:tblGrid>
      <w:tr w:rsidR="00095534" w:rsidRPr="00313C2D" w:rsidTr="00095534">
        <w:tc>
          <w:tcPr>
            <w:tcW w:w="8222" w:type="dxa"/>
            <w:shd w:val="clear" w:color="auto" w:fill="C5E0B3" w:themeFill="accent6" w:themeFillTint="66"/>
            <w:vAlign w:val="center"/>
          </w:tcPr>
          <w:p w:rsidR="00095534" w:rsidRPr="00095534" w:rsidRDefault="00095534" w:rsidP="0009553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313C2D">
              <w:rPr>
                <w:rFonts w:ascii="Arial" w:hAnsi="Arial" w:cs="Arial"/>
                <w:b/>
              </w:rPr>
              <w:t>Apoio Recebido pela Manauscult - comprovação - fotos</w:t>
            </w:r>
          </w:p>
        </w:tc>
        <w:tc>
          <w:tcPr>
            <w:tcW w:w="1560" w:type="dxa"/>
            <w:shd w:val="clear" w:color="auto" w:fill="C5E0B3" w:themeFill="accent6" w:themeFillTint="66"/>
            <w:vAlign w:val="center"/>
          </w:tcPr>
          <w:p w:rsidR="00095534" w:rsidRPr="00313C2D" w:rsidRDefault="00095534" w:rsidP="00095534">
            <w:pPr>
              <w:jc w:val="center"/>
              <w:rPr>
                <w:rFonts w:ascii="Arial" w:hAnsi="Arial" w:cs="Arial"/>
                <w:b/>
              </w:rPr>
            </w:pPr>
            <w:r w:rsidRPr="00313C2D">
              <w:rPr>
                <w:rFonts w:ascii="Arial" w:hAnsi="Arial" w:cs="Arial"/>
                <w:b/>
              </w:rPr>
              <w:t>Descritivo</w:t>
            </w:r>
          </w:p>
        </w:tc>
      </w:tr>
      <w:tr w:rsidR="00095534" w:rsidRPr="00313C2D" w:rsidTr="00990092">
        <w:tc>
          <w:tcPr>
            <w:tcW w:w="8222" w:type="dxa"/>
          </w:tcPr>
          <w:p w:rsidR="00095534" w:rsidRPr="00313C2D" w:rsidRDefault="00095534" w:rsidP="009900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095534" w:rsidRPr="00313C2D" w:rsidRDefault="00095534" w:rsidP="009900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095534" w:rsidRPr="00313C2D" w:rsidRDefault="00095534" w:rsidP="009900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095534" w:rsidRPr="00313C2D" w:rsidRDefault="00095534" w:rsidP="009900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095534" w:rsidRPr="00313C2D" w:rsidRDefault="00095534" w:rsidP="00990092">
            <w:pPr>
              <w:jc w:val="center"/>
              <w:rPr>
                <w:b/>
              </w:rPr>
            </w:pPr>
          </w:p>
        </w:tc>
      </w:tr>
      <w:tr w:rsidR="00095534" w:rsidRPr="00313C2D" w:rsidTr="00990092">
        <w:tc>
          <w:tcPr>
            <w:tcW w:w="8222" w:type="dxa"/>
          </w:tcPr>
          <w:p w:rsidR="00095534" w:rsidRPr="00313C2D" w:rsidRDefault="00095534" w:rsidP="0099009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095534" w:rsidRPr="00313C2D" w:rsidRDefault="00095534" w:rsidP="0099009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095534" w:rsidRPr="00313C2D" w:rsidRDefault="00095534" w:rsidP="0099009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095534" w:rsidRPr="00313C2D" w:rsidRDefault="00095534" w:rsidP="0099009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095534" w:rsidRPr="00313C2D" w:rsidRDefault="00095534" w:rsidP="0099009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095534" w:rsidRPr="00313C2D" w:rsidRDefault="00095534" w:rsidP="00990092">
            <w:pPr>
              <w:jc w:val="center"/>
              <w:rPr>
                <w:b/>
              </w:rPr>
            </w:pPr>
          </w:p>
        </w:tc>
      </w:tr>
      <w:tr w:rsidR="00095534" w:rsidRPr="00313C2D" w:rsidTr="00990092">
        <w:tc>
          <w:tcPr>
            <w:tcW w:w="8222" w:type="dxa"/>
          </w:tcPr>
          <w:p w:rsidR="00095534" w:rsidRPr="00313C2D" w:rsidRDefault="00095534" w:rsidP="0099009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095534" w:rsidRPr="00313C2D" w:rsidRDefault="00095534" w:rsidP="0099009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095534" w:rsidRPr="00313C2D" w:rsidRDefault="00095534" w:rsidP="0099009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095534" w:rsidRPr="00313C2D" w:rsidRDefault="00095534" w:rsidP="0099009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095534" w:rsidRPr="00313C2D" w:rsidRDefault="00095534" w:rsidP="0099009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095534" w:rsidRPr="00313C2D" w:rsidRDefault="00095534" w:rsidP="00990092">
            <w:pPr>
              <w:jc w:val="center"/>
              <w:rPr>
                <w:b/>
              </w:rPr>
            </w:pPr>
          </w:p>
        </w:tc>
      </w:tr>
      <w:tr w:rsidR="00095534" w:rsidRPr="00313C2D" w:rsidTr="00990092">
        <w:tc>
          <w:tcPr>
            <w:tcW w:w="8222" w:type="dxa"/>
          </w:tcPr>
          <w:p w:rsidR="00095534" w:rsidRPr="00313C2D" w:rsidRDefault="00095534" w:rsidP="00990092">
            <w:pPr>
              <w:jc w:val="both"/>
              <w:rPr>
                <w:b/>
              </w:rPr>
            </w:pPr>
          </w:p>
          <w:p w:rsidR="00095534" w:rsidRPr="00313C2D" w:rsidRDefault="00095534" w:rsidP="00990092">
            <w:pPr>
              <w:jc w:val="both"/>
              <w:rPr>
                <w:b/>
              </w:rPr>
            </w:pPr>
          </w:p>
          <w:p w:rsidR="00095534" w:rsidRPr="00313C2D" w:rsidRDefault="00095534" w:rsidP="00990092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095534" w:rsidRPr="00313C2D" w:rsidRDefault="00095534" w:rsidP="00990092">
            <w:pPr>
              <w:jc w:val="center"/>
              <w:rPr>
                <w:b/>
              </w:rPr>
            </w:pPr>
          </w:p>
        </w:tc>
      </w:tr>
    </w:tbl>
    <w:p w:rsidR="00095534" w:rsidRPr="00313C2D" w:rsidRDefault="00095534" w:rsidP="000955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Narrow-Bold" w:hAnsi="ArialNarrow-Bold" w:cs="ArialNarrow-Bold"/>
          <w:b/>
          <w:bCs/>
          <w:sz w:val="20"/>
          <w:szCs w:val="20"/>
        </w:rPr>
      </w:pPr>
      <w:r w:rsidRPr="00313C2D">
        <w:rPr>
          <w:rFonts w:ascii="ArialNarrow" w:hAnsi="ArialNarrow" w:cs="ArialNarrow"/>
          <w:sz w:val="20"/>
          <w:szCs w:val="20"/>
        </w:rPr>
        <w:t xml:space="preserve">Faz-se </w:t>
      </w:r>
      <w:r w:rsidRPr="00313C2D">
        <w:rPr>
          <w:rFonts w:ascii="ArialNarrow-Bold" w:hAnsi="ArialNarrow-Bold" w:cs="ArialNarrow-Bold"/>
          <w:b/>
          <w:bCs/>
          <w:sz w:val="20"/>
          <w:szCs w:val="20"/>
        </w:rPr>
        <w:t xml:space="preserve">obrigatória a apresentação do Relatório de Atividades realizadas </w:t>
      </w:r>
      <w:r w:rsidRPr="00313C2D">
        <w:rPr>
          <w:rFonts w:ascii="ArialNarrow" w:hAnsi="ArialNarrow" w:cs="ArialNarrow"/>
          <w:sz w:val="20"/>
          <w:szCs w:val="20"/>
        </w:rPr>
        <w:t xml:space="preserve">com base na proposta apresentada, devendo conter no mínimo imagens, relatos e os impactos relacionados ao meio ambiente (descarte e limpeza pós-evento), impactos sociais abordando as questões da garantia dos direitos das crianças, adolescentes, idosos e acessibilidade, </w:t>
      </w:r>
      <w:r w:rsidRPr="00313C2D">
        <w:rPr>
          <w:rFonts w:ascii="ArialNarrow-Bold" w:hAnsi="ArialNarrow-Bold" w:cs="ArialNarrow-Bold"/>
          <w:b/>
          <w:bCs/>
          <w:sz w:val="20"/>
          <w:szCs w:val="20"/>
        </w:rPr>
        <w:t>prazo de apresentação é de 15 (dias) corridos a contar da data de realização do evento.</w:t>
      </w:r>
    </w:p>
    <w:p w:rsidR="00095534" w:rsidRPr="00313C2D" w:rsidRDefault="00095534" w:rsidP="00095534"/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8099"/>
        <w:gridCol w:w="1683"/>
      </w:tblGrid>
      <w:tr w:rsidR="00095534" w:rsidRPr="00313C2D" w:rsidTr="00095534">
        <w:tc>
          <w:tcPr>
            <w:tcW w:w="8099" w:type="dxa"/>
            <w:shd w:val="clear" w:color="auto" w:fill="C5E0B3" w:themeFill="accent6" w:themeFillTint="66"/>
            <w:vAlign w:val="center"/>
          </w:tcPr>
          <w:p w:rsidR="00095534" w:rsidRPr="00095534" w:rsidRDefault="00095534" w:rsidP="0009553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313C2D">
              <w:rPr>
                <w:rFonts w:ascii="Arial" w:hAnsi="Arial" w:cs="Arial"/>
                <w:b/>
              </w:rPr>
              <w:t>Cumprimento da Contrapartida</w:t>
            </w:r>
          </w:p>
        </w:tc>
        <w:tc>
          <w:tcPr>
            <w:tcW w:w="1683" w:type="dxa"/>
            <w:shd w:val="clear" w:color="auto" w:fill="C5E0B3" w:themeFill="accent6" w:themeFillTint="66"/>
            <w:vAlign w:val="bottom"/>
          </w:tcPr>
          <w:p w:rsidR="00095534" w:rsidRPr="00313C2D" w:rsidRDefault="00095534" w:rsidP="00095534">
            <w:pPr>
              <w:pStyle w:val="Ttulo2"/>
            </w:pPr>
            <w:r w:rsidRPr="00313C2D">
              <w:t>Descritivo</w:t>
            </w:r>
          </w:p>
        </w:tc>
      </w:tr>
      <w:tr w:rsidR="00095534" w:rsidRPr="00313C2D" w:rsidTr="00990092">
        <w:tc>
          <w:tcPr>
            <w:tcW w:w="8099" w:type="dxa"/>
          </w:tcPr>
          <w:p w:rsidR="00095534" w:rsidRPr="00313C2D" w:rsidRDefault="00095534" w:rsidP="00990092">
            <w:pPr>
              <w:jc w:val="both"/>
              <w:rPr>
                <w:b/>
              </w:rPr>
            </w:pPr>
          </w:p>
          <w:p w:rsidR="00095534" w:rsidRPr="00313C2D" w:rsidRDefault="00095534" w:rsidP="00990092">
            <w:pPr>
              <w:jc w:val="both"/>
              <w:rPr>
                <w:b/>
              </w:rPr>
            </w:pPr>
          </w:p>
          <w:p w:rsidR="00095534" w:rsidRPr="00313C2D" w:rsidRDefault="00095534" w:rsidP="00990092">
            <w:pPr>
              <w:jc w:val="both"/>
              <w:rPr>
                <w:b/>
              </w:rPr>
            </w:pPr>
          </w:p>
          <w:p w:rsidR="00095534" w:rsidRPr="00313C2D" w:rsidRDefault="00095534" w:rsidP="00990092">
            <w:pPr>
              <w:jc w:val="both"/>
              <w:rPr>
                <w:b/>
              </w:rPr>
            </w:pPr>
          </w:p>
          <w:p w:rsidR="00095534" w:rsidRPr="00313C2D" w:rsidRDefault="00095534" w:rsidP="00990092">
            <w:pPr>
              <w:jc w:val="both"/>
              <w:rPr>
                <w:b/>
              </w:rPr>
            </w:pPr>
          </w:p>
          <w:p w:rsidR="00095534" w:rsidRPr="00313C2D" w:rsidRDefault="00095534" w:rsidP="00990092">
            <w:pPr>
              <w:jc w:val="both"/>
              <w:rPr>
                <w:b/>
              </w:rPr>
            </w:pPr>
          </w:p>
        </w:tc>
        <w:tc>
          <w:tcPr>
            <w:tcW w:w="1683" w:type="dxa"/>
          </w:tcPr>
          <w:p w:rsidR="00095534" w:rsidRPr="00313C2D" w:rsidRDefault="00095534" w:rsidP="00990092">
            <w:pPr>
              <w:jc w:val="center"/>
              <w:rPr>
                <w:b/>
              </w:rPr>
            </w:pPr>
          </w:p>
        </w:tc>
      </w:tr>
      <w:tr w:rsidR="00095534" w:rsidRPr="00313C2D" w:rsidTr="00990092">
        <w:tc>
          <w:tcPr>
            <w:tcW w:w="8099" w:type="dxa"/>
          </w:tcPr>
          <w:p w:rsidR="00095534" w:rsidRPr="00313C2D" w:rsidRDefault="00095534" w:rsidP="00990092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</w:rPr>
            </w:pPr>
          </w:p>
          <w:p w:rsidR="00095534" w:rsidRPr="00313C2D" w:rsidRDefault="00095534" w:rsidP="00990092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</w:rPr>
            </w:pPr>
          </w:p>
          <w:p w:rsidR="00095534" w:rsidRPr="00313C2D" w:rsidRDefault="00095534" w:rsidP="00990092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</w:rPr>
            </w:pPr>
          </w:p>
          <w:p w:rsidR="00095534" w:rsidRPr="00313C2D" w:rsidRDefault="00095534" w:rsidP="00990092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</w:rPr>
            </w:pPr>
          </w:p>
          <w:p w:rsidR="00095534" w:rsidRPr="00313C2D" w:rsidRDefault="00095534" w:rsidP="00990092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</w:rPr>
            </w:pPr>
          </w:p>
          <w:p w:rsidR="00095534" w:rsidRPr="00313C2D" w:rsidRDefault="00095534" w:rsidP="00990092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</w:rPr>
            </w:pPr>
          </w:p>
        </w:tc>
        <w:tc>
          <w:tcPr>
            <w:tcW w:w="1683" w:type="dxa"/>
          </w:tcPr>
          <w:p w:rsidR="00095534" w:rsidRPr="00313C2D" w:rsidRDefault="00095534" w:rsidP="00990092">
            <w:pPr>
              <w:jc w:val="center"/>
              <w:rPr>
                <w:b/>
              </w:rPr>
            </w:pPr>
          </w:p>
        </w:tc>
      </w:tr>
      <w:tr w:rsidR="00095534" w:rsidRPr="00313C2D" w:rsidTr="00990092">
        <w:tc>
          <w:tcPr>
            <w:tcW w:w="8099" w:type="dxa"/>
          </w:tcPr>
          <w:p w:rsidR="00095534" w:rsidRPr="00313C2D" w:rsidRDefault="00095534" w:rsidP="00990092">
            <w:pPr>
              <w:jc w:val="both"/>
              <w:rPr>
                <w:rFonts w:ascii="ArialNarrow" w:hAnsi="ArialNarrow" w:cs="ArialNarrow"/>
              </w:rPr>
            </w:pPr>
          </w:p>
          <w:p w:rsidR="00095534" w:rsidRPr="00313C2D" w:rsidRDefault="00095534" w:rsidP="00990092">
            <w:pPr>
              <w:jc w:val="both"/>
              <w:rPr>
                <w:rFonts w:ascii="ArialNarrow" w:hAnsi="ArialNarrow" w:cs="ArialNarrow"/>
              </w:rPr>
            </w:pPr>
          </w:p>
          <w:p w:rsidR="00095534" w:rsidRPr="00313C2D" w:rsidRDefault="00095534" w:rsidP="00990092">
            <w:pPr>
              <w:jc w:val="both"/>
              <w:rPr>
                <w:rFonts w:ascii="ArialNarrow" w:hAnsi="ArialNarrow" w:cs="ArialNarrow"/>
              </w:rPr>
            </w:pPr>
          </w:p>
          <w:p w:rsidR="00095534" w:rsidRPr="00313C2D" w:rsidRDefault="00095534" w:rsidP="00990092">
            <w:pPr>
              <w:jc w:val="both"/>
              <w:rPr>
                <w:rFonts w:ascii="ArialNarrow" w:hAnsi="ArialNarrow" w:cs="ArialNarrow"/>
              </w:rPr>
            </w:pPr>
          </w:p>
          <w:p w:rsidR="00095534" w:rsidRPr="00313C2D" w:rsidRDefault="00095534" w:rsidP="00990092">
            <w:pPr>
              <w:jc w:val="both"/>
              <w:rPr>
                <w:rFonts w:ascii="ArialNarrow" w:hAnsi="ArialNarrow" w:cs="ArialNarrow"/>
              </w:rPr>
            </w:pPr>
          </w:p>
          <w:p w:rsidR="00095534" w:rsidRPr="00313C2D" w:rsidRDefault="00095534" w:rsidP="00990092">
            <w:pPr>
              <w:jc w:val="both"/>
              <w:rPr>
                <w:rFonts w:ascii="ArialNarrow" w:hAnsi="ArialNarrow" w:cs="ArialNarrow"/>
              </w:rPr>
            </w:pPr>
          </w:p>
        </w:tc>
        <w:tc>
          <w:tcPr>
            <w:tcW w:w="1683" w:type="dxa"/>
          </w:tcPr>
          <w:p w:rsidR="00095534" w:rsidRPr="00313C2D" w:rsidRDefault="00095534" w:rsidP="00990092">
            <w:pPr>
              <w:jc w:val="center"/>
              <w:rPr>
                <w:b/>
              </w:rPr>
            </w:pPr>
          </w:p>
        </w:tc>
      </w:tr>
      <w:tr w:rsidR="00095534" w:rsidRPr="00313C2D" w:rsidTr="00990092">
        <w:tc>
          <w:tcPr>
            <w:tcW w:w="8099" w:type="dxa"/>
          </w:tcPr>
          <w:p w:rsidR="00095534" w:rsidRPr="00313C2D" w:rsidRDefault="00095534" w:rsidP="00990092">
            <w:pPr>
              <w:jc w:val="both"/>
              <w:rPr>
                <w:rFonts w:ascii="ArialNarrow" w:hAnsi="ArialNarrow" w:cs="ArialNarrow"/>
              </w:rPr>
            </w:pPr>
          </w:p>
          <w:p w:rsidR="00095534" w:rsidRPr="00313C2D" w:rsidRDefault="00095534" w:rsidP="00990092">
            <w:pPr>
              <w:jc w:val="both"/>
              <w:rPr>
                <w:rFonts w:ascii="ArialNarrow" w:hAnsi="ArialNarrow" w:cs="ArialNarrow"/>
              </w:rPr>
            </w:pPr>
          </w:p>
          <w:p w:rsidR="00095534" w:rsidRPr="00313C2D" w:rsidRDefault="00095534" w:rsidP="00990092">
            <w:pPr>
              <w:jc w:val="both"/>
              <w:rPr>
                <w:rFonts w:ascii="ArialNarrow" w:hAnsi="ArialNarrow" w:cs="ArialNarrow"/>
              </w:rPr>
            </w:pPr>
          </w:p>
          <w:p w:rsidR="00095534" w:rsidRPr="00313C2D" w:rsidRDefault="00095534" w:rsidP="00990092">
            <w:pPr>
              <w:jc w:val="both"/>
              <w:rPr>
                <w:rFonts w:ascii="ArialNarrow" w:hAnsi="ArialNarrow" w:cs="ArialNarrow"/>
              </w:rPr>
            </w:pPr>
          </w:p>
          <w:p w:rsidR="00095534" w:rsidRPr="00313C2D" w:rsidRDefault="00095534" w:rsidP="00990092">
            <w:pPr>
              <w:jc w:val="both"/>
              <w:rPr>
                <w:rFonts w:ascii="ArialNarrow" w:hAnsi="ArialNarrow" w:cs="ArialNarrow"/>
              </w:rPr>
            </w:pPr>
          </w:p>
          <w:p w:rsidR="00095534" w:rsidRPr="00313C2D" w:rsidRDefault="00095534" w:rsidP="00990092">
            <w:pPr>
              <w:jc w:val="both"/>
              <w:rPr>
                <w:rFonts w:ascii="ArialNarrow" w:hAnsi="ArialNarrow" w:cs="ArialNarrow"/>
              </w:rPr>
            </w:pPr>
          </w:p>
        </w:tc>
        <w:tc>
          <w:tcPr>
            <w:tcW w:w="1683" w:type="dxa"/>
          </w:tcPr>
          <w:p w:rsidR="00095534" w:rsidRPr="00313C2D" w:rsidRDefault="00095534" w:rsidP="00990092">
            <w:pPr>
              <w:jc w:val="center"/>
              <w:rPr>
                <w:b/>
              </w:rPr>
            </w:pPr>
          </w:p>
        </w:tc>
      </w:tr>
    </w:tbl>
    <w:p w:rsidR="00095534" w:rsidRPr="00313C2D" w:rsidRDefault="00095534" w:rsidP="00095534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Narrow" w:hAnsi="ArialNarrow" w:cs="ArialNarrow"/>
          <w:b/>
        </w:rPr>
      </w:pPr>
      <w:r w:rsidRPr="00313C2D">
        <w:rPr>
          <w:rFonts w:ascii="ArialNarrow" w:hAnsi="ArialNarrow" w:cs="ArialNarrow"/>
          <w:b/>
        </w:rPr>
        <w:t>Termo de Compromisso: É obrigatória a publicidade da logomarca da Fundação Municipal de Cultura, Turismo e Eventos nas propagandas do evento, sejam elas pelas mídias escritas e faladas, com fins de divulgação do apoio;</w:t>
      </w:r>
    </w:p>
    <w:p w:rsidR="00095534" w:rsidRPr="00313C2D" w:rsidRDefault="00095534" w:rsidP="000955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Narrow" w:hAnsi="ArialNarrow" w:cs="ArialNarrow"/>
        </w:rPr>
      </w:pPr>
    </w:p>
    <w:p w:rsidR="00095534" w:rsidRPr="00313C2D" w:rsidRDefault="00095534" w:rsidP="000955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Narrow" w:hAnsi="ArialNarrow" w:cs="ArialNarrow"/>
        </w:rPr>
      </w:pPr>
    </w:p>
    <w:p w:rsidR="00095534" w:rsidRPr="00313C2D" w:rsidRDefault="00095534" w:rsidP="000955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Narrow-Bold" w:hAnsi="ArialNarrow-Bold" w:cs="ArialNarrow-Bold"/>
          <w:b/>
          <w:bCs/>
        </w:rPr>
      </w:pPr>
    </w:p>
    <w:p w:rsidR="00095534" w:rsidRPr="00313C2D" w:rsidRDefault="00095534" w:rsidP="000955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</w:p>
    <w:p w:rsidR="00095534" w:rsidRPr="00313C2D" w:rsidRDefault="00095534" w:rsidP="000955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</w:p>
    <w:p w:rsidR="00095534" w:rsidRPr="00313C2D" w:rsidRDefault="00095534" w:rsidP="000955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  <w:proofErr w:type="gramStart"/>
      <w:r w:rsidRPr="00313C2D">
        <w:rPr>
          <w:rFonts w:ascii="Arial" w:hAnsi="Arial" w:cs="Arial"/>
          <w:b/>
          <w:bCs/>
        </w:rPr>
        <w:t xml:space="preserve">Manaus,   </w:t>
      </w:r>
      <w:proofErr w:type="gramEnd"/>
      <w:r w:rsidRPr="00313C2D">
        <w:rPr>
          <w:rFonts w:ascii="Arial" w:hAnsi="Arial" w:cs="Arial"/>
          <w:b/>
          <w:bCs/>
        </w:rPr>
        <w:t xml:space="preserve">  de                        </w:t>
      </w:r>
      <w:proofErr w:type="spellStart"/>
      <w:r w:rsidRPr="00313C2D">
        <w:rPr>
          <w:rFonts w:ascii="Arial" w:hAnsi="Arial" w:cs="Arial"/>
          <w:b/>
          <w:bCs/>
        </w:rPr>
        <w:t>de</w:t>
      </w:r>
      <w:proofErr w:type="spellEnd"/>
      <w:r w:rsidRPr="00313C2D">
        <w:rPr>
          <w:rFonts w:ascii="Arial" w:hAnsi="Arial" w:cs="Arial"/>
          <w:b/>
          <w:bCs/>
        </w:rPr>
        <w:t xml:space="preserve"> 2023</w:t>
      </w:r>
    </w:p>
    <w:p w:rsidR="00095534" w:rsidRPr="00313C2D" w:rsidRDefault="00095534" w:rsidP="000955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95534" w:rsidRPr="00313C2D" w:rsidRDefault="00095534" w:rsidP="000955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95534" w:rsidRPr="00313C2D" w:rsidRDefault="00095534" w:rsidP="000955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  <w:r w:rsidRPr="00313C2D">
        <w:rPr>
          <w:rFonts w:ascii="Arial" w:hAnsi="Arial" w:cs="Arial"/>
          <w:b/>
          <w:bCs/>
        </w:rPr>
        <w:t>_____________________________</w:t>
      </w:r>
    </w:p>
    <w:p w:rsidR="00095534" w:rsidRPr="00313C2D" w:rsidRDefault="00095534" w:rsidP="000955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  <w:r w:rsidRPr="00313C2D">
        <w:rPr>
          <w:rFonts w:ascii="Arial" w:hAnsi="Arial" w:cs="Arial"/>
          <w:b/>
          <w:bCs/>
        </w:rPr>
        <w:t>Responsável pelo Evento</w:t>
      </w:r>
    </w:p>
    <w:p w:rsidR="009A5DC7" w:rsidRDefault="009A5DC7"/>
    <w:sectPr w:rsidR="009A5DC7" w:rsidSect="002A193E">
      <w:headerReference w:type="default" r:id="rId5"/>
      <w:pgSz w:w="11906" w:h="16838"/>
      <w:pgMar w:top="379" w:right="1558" w:bottom="1417" w:left="1701" w:header="708" w:footer="12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9C6" w:rsidRPr="001B3FD8" w:rsidRDefault="00095534" w:rsidP="00F8372F">
    <w:pPr>
      <w:pStyle w:val="Cabealho"/>
    </w:pPr>
    <w:r w:rsidRPr="001B3FD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CF642C"/>
    <w:multiLevelType w:val="hybridMultilevel"/>
    <w:tmpl w:val="11262218"/>
    <w:lvl w:ilvl="0" w:tplc="6942A254">
      <w:start w:val="1"/>
      <w:numFmt w:val="decimal"/>
      <w:lvlText w:val="%1."/>
      <w:lvlJc w:val="left"/>
      <w:pPr>
        <w:ind w:left="720" w:hanging="360"/>
      </w:pPr>
      <w:rPr>
        <w:rFonts w:ascii="ArialNarrow" w:hAnsi="ArialNarrow" w:cs="ArialNarro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34"/>
    <w:rsid w:val="00095534"/>
    <w:rsid w:val="009A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9580E-F622-4F2A-9683-DF4B57BB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534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095534"/>
    <w:pPr>
      <w:keepNext/>
      <w:shd w:val="clear" w:color="auto" w:fill="C5E0B3" w:themeFill="accent6" w:themeFillTint="66"/>
      <w:tabs>
        <w:tab w:val="center" w:pos="4252"/>
        <w:tab w:val="right" w:pos="8504"/>
      </w:tabs>
      <w:ind w:left="-284"/>
      <w:jc w:val="center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95534"/>
    <w:pPr>
      <w:keepNext/>
      <w:jc w:val="center"/>
      <w:outlineLvl w:val="1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0955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5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5534"/>
  </w:style>
  <w:style w:type="table" w:styleId="Tabelacomgrade">
    <w:name w:val="Table Grid"/>
    <w:basedOn w:val="Tabelanormal"/>
    <w:uiPriority w:val="59"/>
    <w:rsid w:val="00095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095534"/>
    <w:rPr>
      <w:rFonts w:ascii="Arial" w:hAnsi="Arial" w:cs="Arial"/>
      <w:b/>
      <w:shd w:val="clear" w:color="auto" w:fill="C5E0B3" w:themeFill="accent6" w:themeFillTint="66"/>
    </w:rPr>
  </w:style>
  <w:style w:type="character" w:customStyle="1" w:styleId="Ttulo2Char">
    <w:name w:val="Título 2 Char"/>
    <w:basedOn w:val="Fontepargpadro"/>
    <w:link w:val="Ttulo2"/>
    <w:uiPriority w:val="9"/>
    <w:rsid w:val="00095534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Estagiários Eventos</dc:creator>
  <cp:keywords/>
  <dc:description/>
  <cp:lastModifiedBy>Estagiários Eventos</cp:lastModifiedBy>
  <cp:revision>1</cp:revision>
  <dcterms:created xsi:type="dcterms:W3CDTF">2023-05-17T14:39:00Z</dcterms:created>
  <dcterms:modified xsi:type="dcterms:W3CDTF">2023-05-17T14:41:00Z</dcterms:modified>
</cp:coreProperties>
</file>